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59" w:rsidRDefault="00380559" w:rsidP="00380559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i w:val="0"/>
        </w:rPr>
        <w:t>Урманаевский</w:t>
      </w:r>
      <w:proofErr w:type="spellEnd"/>
      <w:r>
        <w:rPr>
          <w:rFonts w:ascii="Times New Roman" w:hAnsi="Times New Roman" w:cs="Times New Roman"/>
          <w:b w:val="0"/>
          <w:bCs w:val="0"/>
          <w:i w:val="0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i w:val="0"/>
        </w:rPr>
        <w:t>Бакалинский</w:t>
      </w:r>
      <w:proofErr w:type="spellEnd"/>
      <w:r>
        <w:rPr>
          <w:rFonts w:ascii="Times New Roman" w:hAnsi="Times New Roman" w:cs="Times New Roman"/>
          <w:b w:val="0"/>
          <w:bCs w:val="0"/>
          <w:i w:val="0"/>
        </w:rPr>
        <w:t xml:space="preserve"> район Республики Башкортостан</w:t>
      </w:r>
    </w:p>
    <w:p w:rsidR="00380559" w:rsidRDefault="00380559" w:rsidP="00380559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</w:p>
    <w:p w:rsidR="00380559" w:rsidRDefault="00380559" w:rsidP="00380559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ПОСТАНОВЛЕНИЕ</w:t>
      </w:r>
    </w:p>
    <w:p w:rsidR="00380559" w:rsidRDefault="00380559" w:rsidP="00380559">
      <w:pPr>
        <w:keepNext/>
        <w:jc w:val="center"/>
      </w:pPr>
      <w:r>
        <w:t>17 июня 2021года    № 33</w:t>
      </w:r>
    </w:p>
    <w:p w:rsidR="00380559" w:rsidRDefault="00380559" w:rsidP="00380559">
      <w:pPr>
        <w:keepNext/>
        <w:jc w:val="center"/>
      </w:pPr>
    </w:p>
    <w:p w:rsidR="00380559" w:rsidRDefault="00380559" w:rsidP="00380559">
      <w:pPr>
        <w:keepNext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порядке создания, хранения, использования и восполнения резерва материальных ресурсов администрации сельского поселения  </w:t>
      </w:r>
      <w:proofErr w:type="spellStart"/>
      <w:r>
        <w:rPr>
          <w:b/>
          <w:sz w:val="28"/>
          <w:szCs w:val="28"/>
        </w:rPr>
        <w:t>Урманаевский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Бакалинский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для ликвидации чрезвычайных ситуаций</w:t>
      </w:r>
    </w:p>
    <w:p w:rsidR="00380559" w:rsidRDefault="00380559" w:rsidP="00380559">
      <w:pPr>
        <w:keepNext/>
        <w:jc w:val="center"/>
        <w:rPr>
          <w:sz w:val="28"/>
          <w:szCs w:val="28"/>
        </w:rPr>
      </w:pPr>
    </w:p>
    <w:p w:rsidR="00380559" w:rsidRDefault="00380559" w:rsidP="00380559">
      <w:pPr>
        <w:keepNext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Конституцией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>
          <w:rPr>
            <w:sz w:val="28"/>
            <w:szCs w:val="28"/>
          </w:rPr>
          <w:t>1994 г</w:t>
        </w:r>
      </w:smartTag>
      <w:r>
        <w:rPr>
          <w:sz w:val="28"/>
          <w:szCs w:val="28"/>
        </w:rPr>
        <w:t>. № 68-ФЗ «О защите населения и территорий от чрезвычайных ситуаций природного и техногенного характера», Федеральным законом Российской Федерации от 05 апреля 2013 года № 44-ФЗ «О контрактной системе в сфере закупок товаров</w:t>
      </w:r>
      <w:proofErr w:type="gramEnd"/>
      <w:r>
        <w:rPr>
          <w:sz w:val="28"/>
          <w:szCs w:val="28"/>
        </w:rPr>
        <w:t xml:space="preserve">, работ, услуг для обеспечения государственных и муниципальных нужд», Конституцией Республики Башкортостан, Законом Республики Башкортостан от 18 марта </w:t>
      </w:r>
      <w:proofErr w:type="gramStart"/>
      <w:r>
        <w:rPr>
          <w:sz w:val="28"/>
          <w:szCs w:val="28"/>
        </w:rPr>
        <w:t xml:space="preserve">2005 года № 162-з «О местном самоуправлении в Республике Башкортостан», Законом Республики Башкортостан от 14 марта 1996 года № 26-з «О защите населения и территорий от чрезвычайных ситуаций природного и техногенного характера», Уставом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Башкортостан, администрация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  <w:proofErr w:type="gramEnd"/>
    </w:p>
    <w:p w:rsidR="00380559" w:rsidRDefault="00380559" w:rsidP="00380559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80559" w:rsidRDefault="00380559" w:rsidP="00380559">
      <w:pPr>
        <w:keepNext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Постановления № 22 от 20.06.2013 г. «О порядке создания, хранения, использования и восполнения резерва материальных ресурсов для ликвидации чрезвычайных ситуаций», № 26 от 28.11.2014 г. «</w:t>
      </w:r>
      <w:r>
        <w:rPr>
          <w:sz w:val="28"/>
          <w:szCs w:val="28"/>
          <w:lang w:val="be-BY"/>
        </w:rPr>
        <w:t>О внесении измениний в  постановление администрации сельского поселения Урманаевский сельсовет муниципального района Бакалинский район Республики Башкортостан от  20.06.2013 года № 22 “О порядке создания, хранения, использования и восполнения резерва материальных ресурсов для ликвидации чрезвычайных ситуации”</w:t>
      </w:r>
      <w:r>
        <w:rPr>
          <w:sz w:val="28"/>
          <w:szCs w:val="28"/>
        </w:rPr>
        <w:t xml:space="preserve">»  отменить. </w:t>
      </w:r>
      <w:proofErr w:type="gramEnd"/>
    </w:p>
    <w:p w:rsidR="00380559" w:rsidRDefault="00380559" w:rsidP="00380559">
      <w:pPr>
        <w:keepNext/>
        <w:keepLines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«Порядок создания, хранения, использования и восполнения резерва материальных ресурсов администрации сельского поселения 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 для ликвидации чрезвычайных ситуаций» (Приложение № 1).</w:t>
      </w:r>
    </w:p>
    <w:p w:rsidR="00380559" w:rsidRDefault="00380559" w:rsidP="00380559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«Номенклатуру и объемы резерва материальных ресурсов для ликвидации чрезвычайных ситуаций администрации сельского поселения 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Башкортостан» (Приложение № 2).</w:t>
      </w:r>
    </w:p>
    <w:p w:rsidR="00380559" w:rsidRDefault="00380559" w:rsidP="00380559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Создание, хранение и восполнение резерва материальных ресурсов для ликвидации чрезвычайных ситуаций администрации сельского поселения 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 производить за счет средств бюджета сельского поселения.</w:t>
      </w:r>
    </w:p>
    <w:p w:rsidR="00380559" w:rsidRDefault="00380559" w:rsidP="00380559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380559" w:rsidRDefault="00380559" w:rsidP="00380559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6. Обнародовать настоящее постановление в установленном порядке.</w:t>
      </w:r>
    </w:p>
    <w:p w:rsidR="00380559" w:rsidRDefault="00380559" w:rsidP="00380559">
      <w:pPr>
        <w:keepNext/>
        <w:keepLines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80559" w:rsidRDefault="00380559" w:rsidP="00380559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380559" w:rsidRDefault="00380559" w:rsidP="00380559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380559" w:rsidRDefault="00380559" w:rsidP="00380559">
      <w:pPr>
        <w:keepNext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80559" w:rsidRDefault="00380559" w:rsidP="00380559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</w:p>
    <w:p w:rsidR="00380559" w:rsidRDefault="00380559" w:rsidP="00380559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сельсовет муниципального района </w:t>
      </w:r>
    </w:p>
    <w:p w:rsidR="00380559" w:rsidRDefault="00380559" w:rsidP="00380559">
      <w:pPr>
        <w:keepNext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</w:t>
      </w:r>
    </w:p>
    <w:p w:rsidR="00380559" w:rsidRDefault="00380559" w:rsidP="00380559">
      <w:pPr>
        <w:keepNext/>
        <w:jc w:val="both"/>
        <w:rPr>
          <w:rStyle w:val="a4"/>
          <w:b w:val="0"/>
          <w:bCs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 ТЗ.З. </w:t>
      </w:r>
      <w:proofErr w:type="spellStart"/>
      <w:r>
        <w:rPr>
          <w:sz w:val="28"/>
          <w:szCs w:val="28"/>
        </w:rPr>
        <w:t>Халисова</w:t>
      </w:r>
      <w:proofErr w:type="spellEnd"/>
    </w:p>
    <w:p w:rsidR="00380559" w:rsidRDefault="00380559" w:rsidP="00380559">
      <w:pPr>
        <w:keepNext/>
        <w:keepLines/>
        <w:widowControl/>
        <w:rPr>
          <w:rStyle w:val="a4"/>
          <w:b w:val="0"/>
          <w:bCs/>
          <w:sz w:val="28"/>
          <w:szCs w:val="28"/>
        </w:rPr>
      </w:pPr>
    </w:p>
    <w:p w:rsidR="00380559" w:rsidRDefault="00380559" w:rsidP="00380559">
      <w:pPr>
        <w:keepNext/>
        <w:keepLines/>
        <w:widowControl/>
        <w:rPr>
          <w:rStyle w:val="a4"/>
          <w:b w:val="0"/>
          <w:bCs/>
          <w:sz w:val="28"/>
          <w:szCs w:val="28"/>
        </w:rPr>
      </w:pPr>
    </w:p>
    <w:p w:rsidR="00380559" w:rsidRDefault="00380559" w:rsidP="00380559">
      <w:pPr>
        <w:keepNext/>
        <w:keepLines/>
        <w:widowControl/>
        <w:rPr>
          <w:rStyle w:val="a4"/>
          <w:b w:val="0"/>
          <w:bCs/>
          <w:sz w:val="28"/>
          <w:szCs w:val="28"/>
        </w:rPr>
      </w:pPr>
    </w:p>
    <w:p w:rsidR="00380559" w:rsidRDefault="00380559" w:rsidP="00380559">
      <w:pPr>
        <w:keepNext/>
        <w:keepLines/>
        <w:widowControl/>
        <w:rPr>
          <w:rStyle w:val="a4"/>
          <w:b w:val="0"/>
          <w:bCs/>
          <w:sz w:val="28"/>
          <w:szCs w:val="28"/>
        </w:rPr>
      </w:pPr>
    </w:p>
    <w:p w:rsidR="00380559" w:rsidRDefault="00380559" w:rsidP="00380559">
      <w:pPr>
        <w:keepNext/>
        <w:keepLines/>
        <w:widowControl/>
        <w:rPr>
          <w:rStyle w:val="a4"/>
          <w:b w:val="0"/>
          <w:bCs/>
          <w:sz w:val="28"/>
          <w:szCs w:val="28"/>
        </w:rPr>
      </w:pPr>
    </w:p>
    <w:p w:rsidR="00380559" w:rsidRDefault="00380559" w:rsidP="00380559">
      <w:pPr>
        <w:keepNext/>
        <w:keepLines/>
        <w:widowControl/>
        <w:rPr>
          <w:rStyle w:val="a4"/>
          <w:b w:val="0"/>
          <w:bCs/>
          <w:sz w:val="28"/>
          <w:szCs w:val="28"/>
        </w:rPr>
      </w:pPr>
    </w:p>
    <w:p w:rsidR="00380559" w:rsidRDefault="00380559" w:rsidP="00380559">
      <w:pPr>
        <w:keepNext/>
        <w:keepLines/>
        <w:widowControl/>
        <w:rPr>
          <w:rStyle w:val="a4"/>
          <w:b w:val="0"/>
          <w:bCs/>
          <w:sz w:val="28"/>
          <w:szCs w:val="28"/>
        </w:rPr>
      </w:pPr>
    </w:p>
    <w:p w:rsidR="00380559" w:rsidRDefault="00380559" w:rsidP="00380559">
      <w:pPr>
        <w:keepNext/>
        <w:keepLines/>
        <w:widowControl/>
        <w:rPr>
          <w:rStyle w:val="a4"/>
          <w:b w:val="0"/>
          <w:bCs/>
          <w:sz w:val="28"/>
          <w:szCs w:val="28"/>
        </w:rPr>
      </w:pPr>
    </w:p>
    <w:p w:rsidR="00380559" w:rsidRDefault="00380559" w:rsidP="00380559">
      <w:pPr>
        <w:keepNext/>
        <w:keepLines/>
        <w:widowControl/>
        <w:rPr>
          <w:rStyle w:val="a4"/>
          <w:b w:val="0"/>
          <w:bCs/>
          <w:sz w:val="28"/>
          <w:szCs w:val="28"/>
        </w:rPr>
      </w:pPr>
    </w:p>
    <w:p w:rsidR="00380559" w:rsidRDefault="00380559" w:rsidP="00380559">
      <w:pPr>
        <w:keepNext/>
        <w:keepLines/>
        <w:widowControl/>
        <w:rPr>
          <w:rStyle w:val="a4"/>
          <w:b w:val="0"/>
          <w:bCs/>
          <w:sz w:val="28"/>
          <w:szCs w:val="28"/>
        </w:rPr>
      </w:pPr>
    </w:p>
    <w:p w:rsidR="00380559" w:rsidRDefault="00380559" w:rsidP="00380559">
      <w:pPr>
        <w:keepNext/>
        <w:keepLines/>
        <w:widowControl/>
        <w:rPr>
          <w:rStyle w:val="a4"/>
          <w:b w:val="0"/>
          <w:bCs/>
          <w:sz w:val="28"/>
          <w:szCs w:val="28"/>
        </w:rPr>
      </w:pPr>
    </w:p>
    <w:p w:rsidR="00380559" w:rsidRDefault="00380559" w:rsidP="00380559">
      <w:pPr>
        <w:keepNext/>
        <w:keepLines/>
        <w:widowControl/>
        <w:rPr>
          <w:rStyle w:val="a4"/>
          <w:b w:val="0"/>
          <w:bCs/>
          <w:sz w:val="28"/>
          <w:szCs w:val="28"/>
        </w:rPr>
      </w:pPr>
    </w:p>
    <w:p w:rsidR="00380559" w:rsidRDefault="00380559" w:rsidP="00380559">
      <w:pPr>
        <w:keepNext/>
        <w:keepLines/>
        <w:widowControl/>
        <w:rPr>
          <w:rStyle w:val="a4"/>
          <w:b w:val="0"/>
          <w:bCs/>
          <w:sz w:val="28"/>
          <w:szCs w:val="28"/>
        </w:rPr>
      </w:pPr>
    </w:p>
    <w:p w:rsidR="00380559" w:rsidRDefault="00380559" w:rsidP="00380559">
      <w:pPr>
        <w:keepNext/>
        <w:keepLines/>
        <w:widowControl/>
        <w:rPr>
          <w:rStyle w:val="a4"/>
          <w:b w:val="0"/>
          <w:bCs/>
          <w:sz w:val="28"/>
          <w:szCs w:val="28"/>
        </w:rPr>
      </w:pPr>
    </w:p>
    <w:p w:rsidR="00380559" w:rsidRDefault="00380559" w:rsidP="00380559">
      <w:pPr>
        <w:keepNext/>
        <w:keepLines/>
        <w:widowControl/>
        <w:rPr>
          <w:rStyle w:val="a4"/>
          <w:b w:val="0"/>
          <w:bCs/>
          <w:sz w:val="28"/>
          <w:szCs w:val="28"/>
        </w:rPr>
      </w:pPr>
    </w:p>
    <w:p w:rsidR="00380559" w:rsidRDefault="00380559" w:rsidP="00380559">
      <w:pPr>
        <w:keepNext/>
        <w:keepLines/>
        <w:widowControl/>
        <w:rPr>
          <w:rStyle w:val="a4"/>
          <w:b w:val="0"/>
          <w:bCs/>
          <w:sz w:val="28"/>
          <w:szCs w:val="28"/>
        </w:rPr>
      </w:pPr>
    </w:p>
    <w:p w:rsidR="00380559" w:rsidRDefault="00380559" w:rsidP="00380559">
      <w:pPr>
        <w:keepNext/>
        <w:keepLines/>
        <w:widowControl/>
        <w:rPr>
          <w:rStyle w:val="a4"/>
          <w:b w:val="0"/>
          <w:bCs/>
          <w:sz w:val="28"/>
          <w:szCs w:val="28"/>
        </w:rPr>
      </w:pPr>
    </w:p>
    <w:p w:rsidR="00380559" w:rsidRDefault="00380559" w:rsidP="00380559">
      <w:pPr>
        <w:keepNext/>
        <w:keepLines/>
        <w:widowControl/>
        <w:rPr>
          <w:rStyle w:val="a4"/>
          <w:b w:val="0"/>
          <w:bCs/>
          <w:sz w:val="28"/>
          <w:szCs w:val="28"/>
        </w:rPr>
      </w:pPr>
    </w:p>
    <w:p w:rsidR="00380559" w:rsidRDefault="00380559" w:rsidP="00380559">
      <w:pPr>
        <w:keepNext/>
        <w:keepLines/>
        <w:widowControl/>
        <w:rPr>
          <w:rStyle w:val="a4"/>
          <w:b w:val="0"/>
          <w:bCs/>
          <w:sz w:val="28"/>
          <w:szCs w:val="28"/>
        </w:rPr>
      </w:pPr>
    </w:p>
    <w:p w:rsidR="00380559" w:rsidRDefault="00380559" w:rsidP="00380559">
      <w:pPr>
        <w:keepNext/>
        <w:keepLines/>
        <w:widowControl/>
        <w:rPr>
          <w:rStyle w:val="a4"/>
          <w:b w:val="0"/>
          <w:bCs/>
          <w:sz w:val="28"/>
          <w:szCs w:val="28"/>
        </w:rPr>
      </w:pPr>
    </w:p>
    <w:p w:rsidR="00380559" w:rsidRDefault="00380559" w:rsidP="00380559">
      <w:pPr>
        <w:keepNext/>
        <w:keepLines/>
        <w:widowControl/>
        <w:rPr>
          <w:rStyle w:val="a4"/>
          <w:b w:val="0"/>
          <w:bCs/>
          <w:sz w:val="28"/>
          <w:szCs w:val="28"/>
        </w:rPr>
      </w:pPr>
    </w:p>
    <w:p w:rsidR="00380559" w:rsidRDefault="00380559" w:rsidP="00380559">
      <w:pPr>
        <w:keepNext/>
        <w:keepLines/>
        <w:widowControl/>
        <w:rPr>
          <w:rStyle w:val="a4"/>
          <w:b w:val="0"/>
          <w:bCs/>
          <w:sz w:val="28"/>
          <w:szCs w:val="28"/>
        </w:rPr>
      </w:pPr>
    </w:p>
    <w:p w:rsidR="00380559" w:rsidRDefault="00380559" w:rsidP="00380559">
      <w:pPr>
        <w:keepNext/>
        <w:keepLines/>
        <w:widowControl/>
        <w:rPr>
          <w:rStyle w:val="a4"/>
          <w:b w:val="0"/>
          <w:bCs/>
          <w:sz w:val="28"/>
          <w:szCs w:val="28"/>
        </w:rPr>
      </w:pPr>
    </w:p>
    <w:p w:rsidR="00380559" w:rsidRDefault="00380559" w:rsidP="00380559">
      <w:pPr>
        <w:keepNext/>
        <w:keepLines/>
        <w:widowControl/>
        <w:rPr>
          <w:rStyle w:val="a4"/>
          <w:b w:val="0"/>
          <w:bCs/>
          <w:sz w:val="28"/>
          <w:szCs w:val="28"/>
        </w:rPr>
      </w:pPr>
    </w:p>
    <w:p w:rsidR="00380559" w:rsidRDefault="00380559" w:rsidP="00380559">
      <w:pPr>
        <w:keepNext/>
        <w:keepLines/>
        <w:widowControl/>
        <w:rPr>
          <w:rStyle w:val="a4"/>
          <w:b w:val="0"/>
          <w:bCs/>
          <w:sz w:val="28"/>
          <w:szCs w:val="28"/>
        </w:rPr>
      </w:pPr>
    </w:p>
    <w:p w:rsidR="00380559" w:rsidRDefault="00380559" w:rsidP="00380559">
      <w:pPr>
        <w:keepNext/>
        <w:keepLines/>
        <w:widowControl/>
        <w:rPr>
          <w:rStyle w:val="a4"/>
          <w:b w:val="0"/>
          <w:bCs/>
          <w:sz w:val="28"/>
          <w:szCs w:val="28"/>
        </w:rPr>
      </w:pPr>
    </w:p>
    <w:p w:rsidR="00380559" w:rsidRDefault="00380559" w:rsidP="00380559">
      <w:pPr>
        <w:keepNext/>
        <w:keepLines/>
        <w:widowControl/>
        <w:rPr>
          <w:rStyle w:val="a4"/>
          <w:b w:val="0"/>
          <w:bCs/>
          <w:sz w:val="28"/>
          <w:szCs w:val="28"/>
        </w:rPr>
      </w:pPr>
    </w:p>
    <w:p w:rsidR="00380559" w:rsidRDefault="00380559" w:rsidP="00380559">
      <w:pPr>
        <w:keepNext/>
        <w:keepLines/>
        <w:widowControl/>
        <w:rPr>
          <w:rStyle w:val="a4"/>
          <w:b w:val="0"/>
          <w:bCs/>
          <w:sz w:val="28"/>
          <w:szCs w:val="28"/>
        </w:rPr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</w:tblGrid>
      <w:tr w:rsidR="00380559" w:rsidTr="0038055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0559" w:rsidRDefault="00380559">
            <w:pPr>
              <w:keepNext/>
              <w:tabs>
                <w:tab w:val="left" w:pos="7425"/>
              </w:tabs>
            </w:pPr>
            <w:r>
              <w:lastRenderedPageBreak/>
              <w:t xml:space="preserve">Приложение № 1 </w:t>
            </w:r>
          </w:p>
          <w:p w:rsidR="00380559" w:rsidRDefault="00380559">
            <w:pPr>
              <w:keepNext/>
              <w:keepLines/>
              <w:widowControl/>
            </w:pPr>
            <w:r>
              <w:t xml:space="preserve">к постановлению Администрации сельского поселения </w:t>
            </w:r>
            <w:proofErr w:type="spellStart"/>
            <w:r>
              <w:t>Урманаевский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Бакалинский</w:t>
            </w:r>
            <w:proofErr w:type="spellEnd"/>
            <w:r>
              <w:t xml:space="preserve"> район Республики Башкортостан </w:t>
            </w:r>
          </w:p>
          <w:p w:rsidR="00380559" w:rsidRDefault="00380559">
            <w:pPr>
              <w:keepNext/>
              <w:keepLines/>
              <w:widowControl/>
              <w:rPr>
                <w:rStyle w:val="a4"/>
                <w:b w:val="0"/>
                <w:bCs/>
                <w:sz w:val="28"/>
                <w:szCs w:val="28"/>
              </w:rPr>
            </w:pPr>
            <w:r>
              <w:t>от _________ года № ___</w:t>
            </w:r>
          </w:p>
        </w:tc>
      </w:tr>
    </w:tbl>
    <w:p w:rsidR="00380559" w:rsidRDefault="00380559" w:rsidP="00380559">
      <w:pPr>
        <w:keepNext/>
        <w:keepLines/>
        <w:widowControl/>
        <w:rPr>
          <w:b/>
        </w:rPr>
      </w:pPr>
    </w:p>
    <w:p w:rsidR="00380559" w:rsidRDefault="00380559" w:rsidP="00380559">
      <w:pPr>
        <w:keepNext/>
        <w:keepLines/>
        <w:widowControl/>
        <w:jc w:val="center"/>
        <w:rPr>
          <w:b/>
        </w:rPr>
      </w:pPr>
      <w:r>
        <w:rPr>
          <w:b/>
        </w:rPr>
        <w:t>ПОРЯДОК</w:t>
      </w:r>
    </w:p>
    <w:p w:rsidR="00380559" w:rsidRDefault="00380559" w:rsidP="00380559">
      <w:pPr>
        <w:keepNext/>
        <w:keepLines/>
        <w:widowControl/>
        <w:jc w:val="center"/>
        <w:rPr>
          <w:b/>
        </w:rPr>
      </w:pPr>
      <w:r>
        <w:rPr>
          <w:b/>
        </w:rPr>
        <w:t xml:space="preserve">создания, хранения, использования и восполнения резерва материальных ресурсов администрации сельского поселения  </w:t>
      </w:r>
      <w:proofErr w:type="spellStart"/>
      <w:r>
        <w:rPr>
          <w:b/>
        </w:rPr>
        <w:t>Урманаевский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Бакалинский</w:t>
      </w:r>
      <w:proofErr w:type="spellEnd"/>
      <w:r>
        <w:rPr>
          <w:b/>
        </w:rPr>
        <w:t xml:space="preserve"> район Республики Башкортостан для ликвидации чрезвычайных ситуаций</w:t>
      </w:r>
    </w:p>
    <w:p w:rsidR="00380559" w:rsidRDefault="00380559" w:rsidP="00380559">
      <w:pPr>
        <w:keepNext/>
        <w:keepLines/>
        <w:widowControl/>
        <w:ind w:firstLine="709"/>
        <w:jc w:val="both"/>
        <w:rPr>
          <w:b/>
        </w:rPr>
      </w:pPr>
    </w:p>
    <w:p w:rsidR="00380559" w:rsidRDefault="00380559" w:rsidP="00380559">
      <w:pPr>
        <w:keepNext/>
        <w:keepLines/>
        <w:widowControl/>
        <w:ind w:firstLine="709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Конституцией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>
          <w:t>1994 г</w:t>
        </w:r>
      </w:smartTag>
      <w:r>
        <w:t>. № 68-ФЗ «О защите населения и территорий от чрезвычайных ситуаций природного и техногенного характера», Федеральным законом Российской Федерации от 05 апреля 2013 года № 44-ФЗ «О контрактной системе в</w:t>
      </w:r>
      <w:proofErr w:type="gramEnd"/>
      <w:r>
        <w:t xml:space="preserve"> </w:t>
      </w:r>
      <w:proofErr w:type="gramStart"/>
      <w:r>
        <w:t xml:space="preserve">сфере закупок товаров, работ, услуг для обеспечения государственных и муниципальных нужд», Конституцией Республики Башкортостан, Законом Республики Башкортостан от 18 марта 2005 года № 162-з «О местном самоуправлении в Республике Башкортостан», Законом Республики Башкортостан от 14 марта 1996 года № 26-з «О защите населения и территорий от чрезвычайных ситуаций природного и техногенного характера», Уставом сельского поселения </w:t>
      </w:r>
      <w:proofErr w:type="spellStart"/>
      <w:r>
        <w:t>Урманаевский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</w:t>
      </w:r>
      <w:proofErr w:type="gramEnd"/>
      <w:r>
        <w:t xml:space="preserve"> Башкортостан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сельского поселения </w:t>
      </w:r>
      <w:proofErr w:type="spellStart"/>
      <w:r>
        <w:t>Урманаевский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Башкортостан.</w:t>
      </w:r>
    </w:p>
    <w:p w:rsidR="00380559" w:rsidRDefault="00380559" w:rsidP="00380559">
      <w:pPr>
        <w:keepNext/>
        <w:keepLines/>
        <w:widowControl/>
        <w:ind w:firstLine="709"/>
        <w:jc w:val="both"/>
      </w:pPr>
      <w:r>
        <w:t>2. Резерв создается заблаговременно в целях экстренного привлечения необходимых сре</w:t>
      </w:r>
      <w:proofErr w:type="gramStart"/>
      <w:r>
        <w:t>дств дл</w:t>
      </w:r>
      <w:proofErr w:type="gramEnd"/>
      <w: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380559" w:rsidRDefault="00380559" w:rsidP="00380559">
      <w:pPr>
        <w:keepNext/>
        <w:keepLines/>
        <w:widowControl/>
        <w:ind w:firstLine="709"/>
        <w:jc w:val="both"/>
      </w:pPr>
      <w:r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сельского поселения </w:t>
      </w:r>
      <w:proofErr w:type="spellStart"/>
      <w:r>
        <w:t>Урманаевский</w:t>
      </w:r>
      <w:proofErr w:type="spellEnd"/>
      <w:r>
        <w:t xml:space="preserve"> сельсовет.</w:t>
      </w:r>
    </w:p>
    <w:p w:rsidR="00380559" w:rsidRDefault="00380559" w:rsidP="00380559">
      <w:pPr>
        <w:keepNext/>
        <w:keepLines/>
        <w:widowControl/>
        <w:ind w:firstLine="709"/>
        <w:jc w:val="both"/>
      </w:pPr>
      <w:r>
        <w:t>3. Резе</w:t>
      </w:r>
      <w:proofErr w:type="gramStart"/>
      <w:r>
        <w:t>рв вкл</w:t>
      </w:r>
      <w:proofErr w:type="gramEnd"/>
      <w: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380559" w:rsidRDefault="00380559" w:rsidP="00380559">
      <w:pPr>
        <w:keepNext/>
        <w:keepLines/>
        <w:widowControl/>
        <w:ind w:firstLine="709"/>
        <w:jc w:val="both"/>
      </w:pPr>
      <w:r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>
        <w:t>дств дл</w:t>
      </w:r>
      <w:proofErr w:type="gramEnd"/>
      <w:r>
        <w:t>я ликвидации чрезвычайных ситуаций.</w:t>
      </w:r>
    </w:p>
    <w:p w:rsidR="00380559" w:rsidRDefault="00380559" w:rsidP="00380559">
      <w:pPr>
        <w:keepNext/>
        <w:keepLines/>
        <w:widowControl/>
        <w:ind w:firstLine="709"/>
        <w:jc w:val="both"/>
      </w:pPr>
      <w: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380559" w:rsidRDefault="00380559" w:rsidP="00380559">
      <w:pPr>
        <w:keepNext/>
        <w:keepLines/>
        <w:widowControl/>
        <w:ind w:firstLine="709"/>
        <w:jc w:val="both"/>
      </w:pPr>
      <w:r>
        <w:lastRenderedPageBreak/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380559" w:rsidRDefault="00380559" w:rsidP="00380559">
      <w:pPr>
        <w:keepNext/>
        <w:keepLines/>
        <w:widowControl/>
        <w:ind w:firstLine="709"/>
        <w:jc w:val="both"/>
      </w:pPr>
      <w:r>
        <w:t xml:space="preserve">7. Бюджетная заявка для создания резерва на планируемый год представляется в отдел закупок для муниципальных нужд администрации сельского поселения </w:t>
      </w:r>
      <w:proofErr w:type="spellStart"/>
      <w:r>
        <w:t>Урманаевский</w:t>
      </w:r>
      <w:proofErr w:type="spellEnd"/>
      <w:r>
        <w:t xml:space="preserve"> сельсовет до «30»ноября  текущего года.</w:t>
      </w:r>
    </w:p>
    <w:p w:rsidR="00380559" w:rsidRDefault="00380559" w:rsidP="00380559">
      <w:pPr>
        <w:keepNext/>
        <w:keepLines/>
        <w:widowControl/>
        <w:ind w:firstLine="709"/>
        <w:jc w:val="both"/>
      </w:pPr>
      <w:r>
        <w:t xml:space="preserve">8. Функции по созданию, размещению, хранению и восполнению резерва возлагаются на отдел по бухгалтерскому учету и отчетности, орган (лицо), специально уполномоченное на решение задач в области ГО и ЧС администрации сельского поселения </w:t>
      </w:r>
      <w:proofErr w:type="spellStart"/>
      <w:r>
        <w:t>Урманаевский</w:t>
      </w:r>
      <w:proofErr w:type="spellEnd"/>
      <w:r>
        <w:t xml:space="preserve"> сельсовет.</w:t>
      </w:r>
    </w:p>
    <w:p w:rsidR="00380559" w:rsidRDefault="00380559" w:rsidP="00380559">
      <w:pPr>
        <w:keepNext/>
        <w:keepLines/>
        <w:widowControl/>
        <w:ind w:firstLine="709"/>
        <w:jc w:val="both"/>
      </w:pPr>
      <w:r>
        <w:t>9. Органы, на которые возложены функции по созданию резерва:</w:t>
      </w:r>
    </w:p>
    <w:p w:rsidR="00380559" w:rsidRDefault="00380559" w:rsidP="00380559">
      <w:pPr>
        <w:keepNext/>
        <w:keepLines/>
        <w:widowControl/>
        <w:ind w:firstLine="709"/>
        <w:jc w:val="both"/>
      </w:pPr>
      <w:r>
        <w:t>разрабатывают предложения по номенклатуре и объемам материальных ресурсов в резерве;</w:t>
      </w:r>
    </w:p>
    <w:p w:rsidR="00380559" w:rsidRDefault="00380559" w:rsidP="00380559">
      <w:pPr>
        <w:keepNext/>
        <w:keepLines/>
        <w:widowControl/>
        <w:ind w:firstLine="709"/>
        <w:jc w:val="both"/>
      </w:pPr>
      <w:r>
        <w:t>представляют на очередной год бюджетные заявки для закупки материальных ресурсов в резерв;</w:t>
      </w:r>
    </w:p>
    <w:p w:rsidR="00380559" w:rsidRDefault="00380559" w:rsidP="00380559">
      <w:pPr>
        <w:keepNext/>
        <w:keepLines/>
        <w:widowControl/>
        <w:ind w:firstLine="709"/>
        <w:jc w:val="both"/>
      </w:pPr>
      <w:r>
        <w:t>определяют размеры расходов по хранению и содержанию материальных ресурсов в резерве;</w:t>
      </w:r>
    </w:p>
    <w:p w:rsidR="00380559" w:rsidRDefault="00380559" w:rsidP="00380559">
      <w:pPr>
        <w:keepNext/>
        <w:keepLines/>
        <w:widowControl/>
        <w:ind w:firstLine="709"/>
        <w:jc w:val="both"/>
      </w:pPr>
      <w: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380559" w:rsidRDefault="00380559" w:rsidP="00380559">
      <w:pPr>
        <w:keepNext/>
        <w:keepLines/>
        <w:widowControl/>
        <w:ind w:firstLine="709"/>
        <w:jc w:val="both"/>
      </w:pPr>
      <w:r>
        <w:t>в установленном порядке осуществляют отбор поставщиков материальных ресурсов в резерв;</w:t>
      </w:r>
    </w:p>
    <w:p w:rsidR="00380559" w:rsidRDefault="00380559" w:rsidP="00380559">
      <w:pPr>
        <w:keepNext/>
        <w:keepLines/>
        <w:widowControl/>
        <w:ind w:firstLine="709"/>
        <w:jc w:val="both"/>
      </w:pPr>
      <w: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380559" w:rsidRDefault="00380559" w:rsidP="00380559">
      <w:pPr>
        <w:keepNext/>
        <w:keepLines/>
        <w:widowControl/>
        <w:ind w:firstLine="709"/>
        <w:jc w:val="both"/>
      </w:pPr>
      <w:r>
        <w:t>организуют хранение, освежение, замену, обслуживание и выпуск материальных ресурсов, находящихся в резерве;</w:t>
      </w:r>
    </w:p>
    <w:p w:rsidR="00380559" w:rsidRDefault="00380559" w:rsidP="00380559">
      <w:pPr>
        <w:keepNext/>
        <w:keepLines/>
        <w:widowControl/>
        <w:ind w:firstLine="709"/>
        <w:jc w:val="both"/>
      </w:pPr>
      <w:r>
        <w:t>организуют доставку материальных ресурсов резерва потребителям в районы чрезвычайных ситуаций;</w:t>
      </w:r>
    </w:p>
    <w:p w:rsidR="00380559" w:rsidRDefault="00380559" w:rsidP="00380559">
      <w:pPr>
        <w:keepNext/>
        <w:keepLines/>
        <w:widowControl/>
        <w:ind w:firstLine="709"/>
        <w:jc w:val="both"/>
      </w:pPr>
      <w:r>
        <w:t>ведут учет и отчетность по операциям с материальными ресурсами резерва;</w:t>
      </w:r>
    </w:p>
    <w:p w:rsidR="00380559" w:rsidRDefault="00380559" w:rsidP="00380559">
      <w:pPr>
        <w:keepNext/>
        <w:keepLines/>
        <w:widowControl/>
        <w:ind w:firstLine="709"/>
        <w:jc w:val="both"/>
      </w:pPr>
      <w:r>
        <w:t>обеспечивают поддержание резерва в постоянной готовности к использованию;</w:t>
      </w:r>
    </w:p>
    <w:p w:rsidR="00380559" w:rsidRDefault="00380559" w:rsidP="00380559">
      <w:pPr>
        <w:keepNext/>
        <w:keepLines/>
        <w:widowControl/>
        <w:ind w:firstLine="709"/>
        <w:jc w:val="both"/>
      </w:pPr>
      <w:r>
        <w:t xml:space="preserve">осуществляют </w:t>
      </w:r>
      <w:proofErr w:type="gramStart"/>
      <w:r>
        <w:t>контроль за</w:t>
      </w:r>
      <w:proofErr w:type="gramEnd"/>
      <w: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380559" w:rsidRDefault="00380559" w:rsidP="00380559">
      <w:pPr>
        <w:keepNext/>
        <w:keepLines/>
        <w:widowControl/>
        <w:ind w:firstLine="709"/>
        <w:jc w:val="both"/>
      </w:pPr>
      <w: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380559" w:rsidRDefault="00380559" w:rsidP="00380559">
      <w:pPr>
        <w:keepNext/>
        <w:keepLines/>
        <w:widowControl/>
        <w:ind w:firstLine="709"/>
        <w:jc w:val="both"/>
      </w:pPr>
      <w:r>
        <w:t xml:space="preserve">10. Общее руководство по созданию, хранению, использованию резерва возлагается на отдел закупок для муниципальных нужд администрации сельского поселения </w:t>
      </w:r>
      <w:proofErr w:type="spellStart"/>
      <w:r>
        <w:t>Урманаевский</w:t>
      </w:r>
      <w:proofErr w:type="spellEnd"/>
      <w:r>
        <w:t xml:space="preserve"> сельсовет.</w:t>
      </w:r>
    </w:p>
    <w:p w:rsidR="00380559" w:rsidRDefault="00380559" w:rsidP="00380559">
      <w:pPr>
        <w:keepNext/>
        <w:keepLines/>
        <w:widowControl/>
        <w:ind w:firstLine="709"/>
        <w:jc w:val="both"/>
      </w:pPr>
      <w: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380559" w:rsidRDefault="00380559" w:rsidP="00380559">
      <w:pPr>
        <w:keepNext/>
        <w:keepLines/>
        <w:widowControl/>
        <w:ind w:firstLine="709"/>
        <w:jc w:val="both"/>
      </w:pPr>
      <w:bookmarkStart w:id="0" w:name="sub_120"/>
      <w:r>
        <w:t xml:space="preserve">12. </w:t>
      </w:r>
      <w:proofErr w:type="gramStart"/>
      <w:r>
        <w:t xml:space="preserve">Приобретение материальных ресурсов в резерв осуществляется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>
          <w:t>1994 г</w:t>
        </w:r>
      </w:smartTag>
      <w:r>
        <w:t>. № 68-ФЗ «О защите населения и территорий от чрезвычайных ситуаций природного и техногенного характера», Федеральным законом Российской Федерации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80559" w:rsidRDefault="00380559" w:rsidP="00380559">
      <w:pPr>
        <w:keepNext/>
        <w:keepLines/>
        <w:widowControl/>
        <w:ind w:firstLine="709"/>
        <w:jc w:val="both"/>
      </w:pPr>
      <w:bookmarkStart w:id="1" w:name="sub_130"/>
      <w:bookmarkEnd w:id="0"/>
      <w:r>
        <w:lastRenderedPageBreak/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Федеральными законами, указанными в п. 12 настоящего Порядка.</w:t>
      </w:r>
    </w:p>
    <w:p w:rsidR="00380559" w:rsidRDefault="00380559" w:rsidP="00380559">
      <w:pPr>
        <w:keepNext/>
        <w:keepLines/>
        <w:widowControl/>
        <w:ind w:firstLine="709"/>
        <w:jc w:val="both"/>
      </w:pPr>
      <w:bookmarkStart w:id="2" w:name="sub_140"/>
      <w:bookmarkEnd w:id="1"/>
      <w:r>
        <w:t xml:space="preserve">14. </w:t>
      </w:r>
      <w:proofErr w:type="gramStart"/>
      <w: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380559" w:rsidRDefault="00380559" w:rsidP="00380559">
      <w:pPr>
        <w:keepNext/>
        <w:keepLines/>
        <w:widowControl/>
        <w:ind w:firstLine="709"/>
        <w:jc w:val="both"/>
      </w:pPr>
      <w:bookmarkStart w:id="3" w:name="sub_150"/>
      <w:bookmarkEnd w:id="2"/>
      <w:r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>
        <w:t>контроль за</w:t>
      </w:r>
      <w:proofErr w:type="gramEnd"/>
      <w: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3"/>
    <w:p w:rsidR="00380559" w:rsidRDefault="00380559" w:rsidP="00380559">
      <w:pPr>
        <w:keepNext/>
        <w:keepLines/>
        <w:widowControl/>
        <w:ind w:firstLine="709"/>
        <w:jc w:val="both"/>
      </w:pPr>
      <w: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сельского поселения </w:t>
      </w:r>
      <w:proofErr w:type="spellStart"/>
      <w:r>
        <w:t>Урманаевский</w:t>
      </w:r>
      <w:proofErr w:type="spellEnd"/>
      <w:r>
        <w:t xml:space="preserve"> сельсовет.</w:t>
      </w:r>
    </w:p>
    <w:p w:rsidR="00380559" w:rsidRDefault="00380559" w:rsidP="00380559">
      <w:pPr>
        <w:keepNext/>
        <w:keepLines/>
        <w:widowControl/>
        <w:ind w:firstLine="709"/>
        <w:jc w:val="both"/>
      </w:pPr>
      <w:bookmarkStart w:id="4" w:name="sub_160"/>
      <w:r>
        <w:t xml:space="preserve">16. Выпуск материальных ресурсов из резерва осуществляется по решению Главы администрации сельского поселения </w:t>
      </w:r>
      <w:proofErr w:type="spellStart"/>
      <w:r>
        <w:t>Урманаевский</w:t>
      </w:r>
      <w:proofErr w:type="spellEnd"/>
      <w:r>
        <w:t xml:space="preserve"> сельсовет,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380559" w:rsidRDefault="00380559" w:rsidP="00380559">
      <w:pPr>
        <w:keepNext/>
        <w:keepLines/>
        <w:widowControl/>
        <w:ind w:firstLine="709"/>
        <w:jc w:val="both"/>
      </w:pPr>
      <w:bookmarkStart w:id="5" w:name="sub_170"/>
      <w:bookmarkEnd w:id="4"/>
      <w:r>
        <w:t>17. Использование резерва осуществляется на безвозмездной или возмездной основе.</w:t>
      </w:r>
      <w:bookmarkEnd w:id="5"/>
    </w:p>
    <w:p w:rsidR="00380559" w:rsidRDefault="00380559" w:rsidP="00380559">
      <w:pPr>
        <w:keepNext/>
        <w:keepLines/>
        <w:widowControl/>
        <w:ind w:firstLine="709"/>
        <w:jc w:val="both"/>
      </w:pPr>
      <w: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муниципального образования.</w:t>
      </w:r>
    </w:p>
    <w:p w:rsidR="00380559" w:rsidRDefault="00380559" w:rsidP="00380559">
      <w:pPr>
        <w:keepNext/>
        <w:keepLines/>
        <w:widowControl/>
        <w:ind w:firstLine="709"/>
        <w:jc w:val="both"/>
      </w:pPr>
      <w:bookmarkStart w:id="6" w:name="sub_180"/>
      <w:r>
        <w:t xml:space="preserve"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сельского поселения </w:t>
      </w:r>
      <w:proofErr w:type="spellStart"/>
      <w:r>
        <w:t>Урманаевский</w:t>
      </w:r>
      <w:proofErr w:type="spellEnd"/>
      <w:r>
        <w:t xml:space="preserve"> сельсовет.</w:t>
      </w:r>
    </w:p>
    <w:p w:rsidR="00380559" w:rsidRDefault="00380559" w:rsidP="00380559">
      <w:pPr>
        <w:keepNext/>
        <w:keepLines/>
        <w:widowControl/>
        <w:ind w:firstLine="709"/>
        <w:jc w:val="both"/>
      </w:pPr>
      <w:bookmarkStart w:id="7" w:name="sub_190"/>
      <w:bookmarkEnd w:id="6"/>
      <w: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380559" w:rsidRDefault="00380559" w:rsidP="00380559">
      <w:pPr>
        <w:keepNext/>
        <w:keepLines/>
        <w:widowControl/>
        <w:ind w:firstLine="709"/>
        <w:jc w:val="both"/>
      </w:pPr>
      <w:r>
        <w:t xml:space="preserve"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сельского поселения </w:t>
      </w:r>
      <w:proofErr w:type="spellStart"/>
      <w:r>
        <w:t>Урманаевский</w:t>
      </w:r>
      <w:proofErr w:type="spellEnd"/>
      <w:r>
        <w:t xml:space="preserve"> сельсовет, в десятидневный срок.</w:t>
      </w:r>
    </w:p>
    <w:p w:rsidR="00380559" w:rsidRDefault="00380559" w:rsidP="00380559">
      <w:pPr>
        <w:keepNext/>
        <w:keepLines/>
        <w:widowControl/>
        <w:ind w:firstLine="709"/>
        <w:jc w:val="both"/>
      </w:pPr>
      <w:r>
        <w:t xml:space="preserve">21. Для ликвидации чрезвычайных ситуаций и обеспечения жизнедеятельности пострадавшего населения администрация сельского поселения </w:t>
      </w:r>
      <w:proofErr w:type="spellStart"/>
      <w:r>
        <w:t>Урманаевский</w:t>
      </w:r>
      <w:proofErr w:type="spellEnd"/>
      <w:r>
        <w:t xml:space="preserve"> сельсовет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380559" w:rsidRDefault="00380559" w:rsidP="00380559">
      <w:pPr>
        <w:keepNext/>
        <w:keepLines/>
        <w:widowControl/>
        <w:ind w:firstLine="709"/>
        <w:jc w:val="both"/>
      </w:pPr>
      <w:bookmarkStart w:id="8" w:name="sub_220"/>
      <w:r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сельского поселения </w:t>
      </w:r>
      <w:proofErr w:type="spellStart"/>
      <w:r>
        <w:t>Урманаевский</w:t>
      </w:r>
      <w:proofErr w:type="spellEnd"/>
      <w:r>
        <w:t xml:space="preserve"> сельсовет о выделении ресурсов из Резерва.</w:t>
      </w:r>
    </w:p>
    <w:p w:rsidR="00380559" w:rsidRDefault="00380559" w:rsidP="00380559">
      <w:pPr>
        <w:keepNext/>
        <w:keepLines/>
        <w:widowControl/>
        <w:ind w:firstLine="709"/>
        <w:jc w:val="both"/>
      </w:pPr>
      <w:bookmarkStart w:id="9" w:name="sub_230"/>
      <w:bookmarkEnd w:id="8"/>
      <w: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380559" w:rsidRDefault="00380559" w:rsidP="00380559">
      <w:pPr>
        <w:keepNext/>
        <w:keepLines/>
        <w:widowControl/>
        <w:ind w:firstLine="720"/>
        <w:jc w:val="right"/>
      </w:pPr>
      <w:r>
        <w:br w:type="page"/>
      </w:r>
      <w:bookmarkStart w:id="10" w:name="_GoBack"/>
      <w:bookmarkEnd w:id="9"/>
      <w:bookmarkEnd w:id="10"/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3"/>
      </w:tblGrid>
      <w:tr w:rsidR="00380559" w:rsidTr="00380559"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0559" w:rsidRDefault="00380559">
            <w:pPr>
              <w:keepNext/>
              <w:tabs>
                <w:tab w:val="left" w:pos="7425"/>
              </w:tabs>
            </w:pPr>
            <w:r>
              <w:lastRenderedPageBreak/>
              <w:t xml:space="preserve">Приложение № 2 </w:t>
            </w:r>
          </w:p>
          <w:p w:rsidR="00380559" w:rsidRDefault="00380559">
            <w:pPr>
              <w:keepNext/>
              <w:keepLines/>
              <w:widowControl/>
            </w:pPr>
            <w:r>
              <w:t xml:space="preserve">к постановлению Администрации сельского поселения </w:t>
            </w:r>
            <w:proofErr w:type="spellStart"/>
            <w:r>
              <w:t>Урманаевский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Бакалинский</w:t>
            </w:r>
            <w:proofErr w:type="spellEnd"/>
            <w:r>
              <w:t xml:space="preserve"> район Республики Башкортостан </w:t>
            </w:r>
          </w:p>
          <w:p w:rsidR="00380559" w:rsidRDefault="00D92A02">
            <w:pPr>
              <w:keepNext/>
              <w:keepLines/>
              <w:widowControl/>
            </w:pPr>
            <w:r>
              <w:t>от 17 июля 2021 года № 33</w:t>
            </w:r>
          </w:p>
        </w:tc>
      </w:tr>
    </w:tbl>
    <w:p w:rsidR="00380559" w:rsidRDefault="00380559" w:rsidP="00380559">
      <w:pPr>
        <w:keepNext/>
        <w:keepLines/>
        <w:widowControl/>
        <w:ind w:firstLine="720"/>
        <w:jc w:val="right"/>
      </w:pPr>
    </w:p>
    <w:p w:rsidR="00380559" w:rsidRDefault="00380559" w:rsidP="00380559">
      <w:pPr>
        <w:keepNext/>
        <w:keepLines/>
        <w:widowControl/>
        <w:ind w:firstLine="709"/>
        <w:jc w:val="right"/>
        <w:rPr>
          <w:b/>
        </w:rPr>
      </w:pPr>
    </w:p>
    <w:p w:rsidR="00380559" w:rsidRDefault="00380559" w:rsidP="00380559">
      <w:pPr>
        <w:keepNext/>
        <w:keepLines/>
        <w:widowControl/>
        <w:jc w:val="center"/>
        <w:rPr>
          <w:b/>
        </w:rPr>
      </w:pPr>
      <w:r>
        <w:rPr>
          <w:b/>
        </w:rPr>
        <w:t xml:space="preserve">Номенклатура и объем резерва материальных ресурсов предназначенных для ликвидации чрезвычайных ситуаций на территории сельского поселения </w:t>
      </w:r>
      <w:proofErr w:type="spellStart"/>
      <w:r>
        <w:rPr>
          <w:b/>
        </w:rPr>
        <w:t>Урманаевский</w:t>
      </w:r>
      <w:proofErr w:type="spellEnd"/>
      <w:r>
        <w:rPr>
          <w:b/>
        </w:rPr>
        <w:t xml:space="preserve"> сельсовет муниципального района </w:t>
      </w:r>
    </w:p>
    <w:p w:rsidR="00380559" w:rsidRDefault="00380559" w:rsidP="00380559">
      <w:pPr>
        <w:keepNext/>
        <w:keepLines/>
        <w:widowControl/>
        <w:jc w:val="center"/>
        <w:rPr>
          <w:b/>
        </w:rPr>
      </w:pPr>
      <w:proofErr w:type="spellStart"/>
      <w:r>
        <w:rPr>
          <w:b/>
        </w:rPr>
        <w:t>Бакалинский</w:t>
      </w:r>
      <w:proofErr w:type="spellEnd"/>
      <w:r>
        <w:rPr>
          <w:b/>
        </w:rPr>
        <w:t xml:space="preserve"> район Республики Башкортостан</w:t>
      </w:r>
    </w:p>
    <w:p w:rsidR="00380559" w:rsidRDefault="00380559" w:rsidP="00380559">
      <w:pPr>
        <w:keepNext/>
        <w:keepLines/>
        <w:widowControl/>
        <w:rPr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39"/>
        <w:gridCol w:w="1440"/>
        <w:gridCol w:w="1543"/>
      </w:tblGrid>
      <w:tr w:rsidR="00380559" w:rsidTr="00380559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59" w:rsidRDefault="00380559">
            <w:pPr>
              <w:pStyle w:val="a3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59" w:rsidRDefault="00380559">
            <w:pPr>
              <w:pStyle w:val="a3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Наименование материальных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59" w:rsidRDefault="00380559">
            <w:pPr>
              <w:pStyle w:val="a3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Единица измерения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59" w:rsidRDefault="00380559">
            <w:pPr>
              <w:pStyle w:val="a3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</w:p>
        </w:tc>
      </w:tr>
      <w:tr w:rsidR="00380559" w:rsidTr="0038055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59" w:rsidRDefault="00380559">
            <w:pPr>
              <w:pStyle w:val="1"/>
              <w:keepLines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 Продовольствие (из расчета снабжения населения 100 чел. на 5 суток, и обеспечения питания личного состава НАСФ 250 чел. на 2 суток)</w:t>
            </w:r>
          </w:p>
        </w:tc>
      </w:tr>
      <w:tr w:rsidR="00380559" w:rsidTr="003805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9" w:rsidRDefault="00380559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9" w:rsidRDefault="00380559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9" w:rsidRDefault="00380559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9" w:rsidRDefault="00380559">
            <w:pPr>
              <w:keepNext/>
              <w:keepLines/>
              <w:widowControl/>
              <w:jc w:val="center"/>
            </w:pPr>
          </w:p>
        </w:tc>
      </w:tr>
      <w:tr w:rsidR="00380559" w:rsidTr="003805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9" w:rsidRDefault="00380559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9" w:rsidRDefault="00380559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9" w:rsidRDefault="00380559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9" w:rsidRDefault="00380559">
            <w:pPr>
              <w:keepNext/>
              <w:keepLines/>
              <w:widowControl/>
              <w:jc w:val="center"/>
            </w:pPr>
          </w:p>
        </w:tc>
      </w:tr>
      <w:tr w:rsidR="00380559" w:rsidTr="0038055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59" w:rsidRDefault="00380559">
            <w:pPr>
              <w:pStyle w:val="1"/>
              <w:keepLines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 Товары первой необходимости</w:t>
            </w:r>
          </w:p>
        </w:tc>
      </w:tr>
      <w:tr w:rsidR="00380559" w:rsidTr="003805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9" w:rsidRDefault="00380559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9" w:rsidRDefault="00380559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9" w:rsidRDefault="00380559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9" w:rsidRDefault="00380559">
            <w:pPr>
              <w:keepNext/>
              <w:keepLines/>
              <w:widowControl/>
              <w:jc w:val="center"/>
            </w:pPr>
          </w:p>
        </w:tc>
      </w:tr>
      <w:tr w:rsidR="00380559" w:rsidTr="003805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9" w:rsidRDefault="00380559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9" w:rsidRDefault="00380559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9" w:rsidRDefault="00380559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9" w:rsidRDefault="00380559">
            <w:pPr>
              <w:keepNext/>
              <w:keepLines/>
              <w:widowControl/>
              <w:jc w:val="center"/>
            </w:pPr>
          </w:p>
        </w:tc>
      </w:tr>
      <w:tr w:rsidR="00380559" w:rsidTr="0038055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59" w:rsidRDefault="00380559">
            <w:pPr>
              <w:pStyle w:val="1"/>
              <w:keepLines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3. Строительные материалы</w:t>
            </w:r>
          </w:p>
        </w:tc>
      </w:tr>
      <w:tr w:rsidR="00380559" w:rsidTr="003805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9" w:rsidRDefault="00380559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9" w:rsidRDefault="00380559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9" w:rsidRDefault="00380559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9" w:rsidRDefault="00380559">
            <w:pPr>
              <w:keepNext/>
              <w:keepLines/>
              <w:widowControl/>
              <w:jc w:val="center"/>
            </w:pPr>
          </w:p>
        </w:tc>
      </w:tr>
      <w:tr w:rsidR="00380559" w:rsidTr="003805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9" w:rsidRDefault="00380559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9" w:rsidRDefault="00380559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9" w:rsidRDefault="00380559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9" w:rsidRDefault="00380559">
            <w:pPr>
              <w:keepNext/>
              <w:keepLines/>
              <w:widowControl/>
              <w:jc w:val="center"/>
            </w:pPr>
          </w:p>
        </w:tc>
      </w:tr>
      <w:tr w:rsidR="00380559" w:rsidTr="0038055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59" w:rsidRDefault="00380559">
            <w:pPr>
              <w:pStyle w:val="1"/>
              <w:keepLines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 Медицинское имущество и медикаменты</w:t>
            </w:r>
          </w:p>
        </w:tc>
      </w:tr>
      <w:tr w:rsidR="00380559" w:rsidTr="003805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9" w:rsidRDefault="00380559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9" w:rsidRDefault="00380559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9" w:rsidRDefault="00380559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9" w:rsidRDefault="00380559">
            <w:pPr>
              <w:keepNext/>
              <w:keepLines/>
              <w:widowControl/>
              <w:jc w:val="center"/>
            </w:pPr>
          </w:p>
        </w:tc>
      </w:tr>
      <w:tr w:rsidR="00380559" w:rsidTr="003805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9" w:rsidRDefault="00380559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9" w:rsidRDefault="00380559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9" w:rsidRDefault="00380559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9" w:rsidRDefault="00380559">
            <w:pPr>
              <w:keepNext/>
              <w:keepLines/>
              <w:widowControl/>
              <w:jc w:val="center"/>
            </w:pPr>
          </w:p>
        </w:tc>
      </w:tr>
      <w:tr w:rsidR="00380559" w:rsidTr="00380559">
        <w:trPr>
          <w:trHeight w:val="6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59" w:rsidRDefault="00380559">
            <w:pPr>
              <w:keepNext/>
              <w:keepLines/>
              <w:widowControl/>
            </w:pPr>
            <w:r>
              <w:t>5. ГСМ</w:t>
            </w:r>
          </w:p>
        </w:tc>
      </w:tr>
      <w:tr w:rsidR="00380559" w:rsidTr="003805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9" w:rsidRDefault="00380559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9" w:rsidRDefault="00380559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9" w:rsidRDefault="00380559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9" w:rsidRDefault="00380559">
            <w:pPr>
              <w:keepNext/>
              <w:keepLines/>
              <w:widowControl/>
              <w:jc w:val="center"/>
            </w:pPr>
          </w:p>
        </w:tc>
      </w:tr>
      <w:tr w:rsidR="00380559" w:rsidTr="003805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9" w:rsidRDefault="00380559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9" w:rsidRDefault="00380559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9" w:rsidRDefault="00380559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9" w:rsidRDefault="00380559">
            <w:pPr>
              <w:keepNext/>
              <w:keepLines/>
              <w:widowControl/>
              <w:jc w:val="center"/>
            </w:pPr>
          </w:p>
        </w:tc>
      </w:tr>
      <w:tr w:rsidR="00380559" w:rsidTr="0038055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59" w:rsidRDefault="00380559">
            <w:pPr>
              <w:pStyle w:val="1"/>
              <w:keepLines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6. Другие материальные средства</w:t>
            </w:r>
          </w:p>
        </w:tc>
      </w:tr>
      <w:tr w:rsidR="00380559" w:rsidTr="003805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9" w:rsidRDefault="00380559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9" w:rsidRDefault="00380559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9" w:rsidRDefault="00380559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9" w:rsidRDefault="00380559">
            <w:pPr>
              <w:keepNext/>
              <w:keepLines/>
              <w:widowControl/>
              <w:jc w:val="center"/>
            </w:pPr>
          </w:p>
        </w:tc>
      </w:tr>
      <w:tr w:rsidR="00380559" w:rsidTr="003805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9" w:rsidRDefault="00380559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9" w:rsidRDefault="00380559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9" w:rsidRDefault="00380559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9" w:rsidRDefault="00380559">
            <w:pPr>
              <w:keepNext/>
              <w:keepLines/>
              <w:widowControl/>
              <w:jc w:val="center"/>
            </w:pPr>
          </w:p>
        </w:tc>
      </w:tr>
    </w:tbl>
    <w:p w:rsidR="00380559" w:rsidRDefault="00380559" w:rsidP="00380559">
      <w:pPr>
        <w:keepNext/>
        <w:keepLines/>
        <w:widowControl/>
        <w:ind w:firstLine="709"/>
      </w:pPr>
    </w:p>
    <w:p w:rsidR="00380559" w:rsidRDefault="00380559" w:rsidP="00380559">
      <w:pPr>
        <w:keepNext/>
      </w:pPr>
    </w:p>
    <w:p w:rsidR="00380559" w:rsidRDefault="00380559" w:rsidP="00380559">
      <w:pPr>
        <w:keepNext/>
        <w:rPr>
          <w:szCs w:val="20"/>
        </w:rPr>
      </w:pPr>
    </w:p>
    <w:p w:rsidR="00570C28" w:rsidRDefault="00570C28"/>
    <w:sectPr w:rsidR="0057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0D"/>
    <w:rsid w:val="00380559"/>
    <w:rsid w:val="004B4A0D"/>
    <w:rsid w:val="00570C28"/>
    <w:rsid w:val="0082216B"/>
    <w:rsid w:val="00D9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5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805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805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559"/>
    <w:rPr>
      <w:rFonts w:ascii="Arial" w:eastAsia="DejaVu Sans" w:hAnsi="Arial" w:cs="Arial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80559"/>
    <w:rPr>
      <w:rFonts w:ascii="Arial" w:eastAsia="DejaVu Sans" w:hAnsi="Arial" w:cs="Arial"/>
      <w:b/>
      <w:bCs/>
      <w:i/>
      <w:iCs/>
      <w:color w:val="000000"/>
      <w:kern w:val="2"/>
      <w:sz w:val="28"/>
      <w:szCs w:val="28"/>
    </w:rPr>
  </w:style>
  <w:style w:type="paragraph" w:customStyle="1" w:styleId="a3">
    <w:name w:val="Прижатый влево"/>
    <w:basedOn w:val="a"/>
    <w:next w:val="a"/>
    <w:rsid w:val="0038055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4">
    <w:name w:val="Цветовое выделение"/>
    <w:rsid w:val="00380559"/>
    <w:rPr>
      <w:b/>
      <w:bCs w:val="0"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8221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16B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5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805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805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559"/>
    <w:rPr>
      <w:rFonts w:ascii="Arial" w:eastAsia="DejaVu Sans" w:hAnsi="Arial" w:cs="Arial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80559"/>
    <w:rPr>
      <w:rFonts w:ascii="Arial" w:eastAsia="DejaVu Sans" w:hAnsi="Arial" w:cs="Arial"/>
      <w:b/>
      <w:bCs/>
      <w:i/>
      <w:iCs/>
      <w:color w:val="000000"/>
      <w:kern w:val="2"/>
      <w:sz w:val="28"/>
      <w:szCs w:val="28"/>
    </w:rPr>
  </w:style>
  <w:style w:type="paragraph" w:customStyle="1" w:styleId="a3">
    <w:name w:val="Прижатый влево"/>
    <w:basedOn w:val="a"/>
    <w:next w:val="a"/>
    <w:rsid w:val="0038055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4">
    <w:name w:val="Цветовое выделение"/>
    <w:rsid w:val="00380559"/>
    <w:rPr>
      <w:b/>
      <w:bCs w:val="0"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8221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16B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2FB3-55A0-45CC-881E-912D55E3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Urmanaevo</dc:creator>
  <cp:keywords/>
  <dc:description/>
  <cp:lastModifiedBy>Urmanaevo</cp:lastModifiedBy>
  <cp:revision>4</cp:revision>
  <cp:lastPrinted>2021-07-29T06:56:00Z</cp:lastPrinted>
  <dcterms:created xsi:type="dcterms:W3CDTF">2021-06-29T12:05:00Z</dcterms:created>
  <dcterms:modified xsi:type="dcterms:W3CDTF">2021-07-29T06:57:00Z</dcterms:modified>
</cp:coreProperties>
</file>