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5" w:rsidRDefault="002224B5" w:rsidP="002224B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Совет сельского поселения </w:t>
      </w:r>
      <w:proofErr w:type="spellStart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>Урманаевский</w:t>
      </w:r>
      <w:proofErr w:type="spellEnd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</w:t>
      </w:r>
    </w:p>
    <w:p w:rsidR="002224B5" w:rsidRPr="00356365" w:rsidRDefault="002224B5" w:rsidP="002224B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>Бакалинский</w:t>
      </w:r>
      <w:proofErr w:type="spellEnd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 Республики Башкортостан</w:t>
      </w:r>
    </w:p>
    <w:p w:rsidR="002224B5" w:rsidRPr="00356365" w:rsidRDefault="002224B5" w:rsidP="002224B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224B5" w:rsidRPr="00356365" w:rsidRDefault="002224B5" w:rsidP="002224B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</w:t>
      </w:r>
    </w:p>
    <w:p w:rsidR="002224B5" w:rsidRPr="00356365" w:rsidRDefault="002224B5" w:rsidP="002224B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№65  от  26</w:t>
      </w:r>
      <w:bookmarkStart w:id="0" w:name="_GoBack"/>
      <w:bookmarkEnd w:id="0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февраля  2021 года</w:t>
      </w:r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</w:p>
    <w:p w:rsidR="002224B5" w:rsidRPr="00356365" w:rsidRDefault="002224B5" w:rsidP="002224B5">
      <w:pPr>
        <w:widowControl/>
        <w:suppressAutoHyphens w:val="0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2224B5" w:rsidRPr="00356365" w:rsidRDefault="002224B5" w:rsidP="002224B5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«О внесении изменений и дополнений в </w:t>
      </w:r>
      <w:proofErr w:type="spellStart"/>
      <w:r w:rsidRPr="00356365">
        <w:rPr>
          <w:rFonts w:eastAsiaTheme="minorHAnsi"/>
          <w:b/>
          <w:color w:val="000000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356365">
        <w:rPr>
          <w:rFonts w:eastAsiaTheme="minorHAnsi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color w:val="000000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356365">
        <w:rPr>
          <w:rFonts w:eastAsiaTheme="minorHAnsi"/>
          <w:b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56365">
        <w:rPr>
          <w:rFonts w:eastAsiaTheme="minorHAnsi"/>
          <w:b/>
          <w:color w:val="000000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356365">
        <w:rPr>
          <w:rFonts w:eastAsiaTheme="minorHAnsi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Pr="00356365">
        <w:rPr>
          <w:rFonts w:eastAsiaTheme="minorHAnsi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eastAsia="ja-JP" w:bidi="fa-IR"/>
        </w:rPr>
        <w:t>Урманаевский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iCs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356365">
        <w:rPr>
          <w:rFonts w:eastAsiaTheme="minorHAnsi"/>
          <w:b/>
          <w:bCs/>
          <w:iCs/>
          <w:kern w:val="3"/>
          <w:sz w:val="28"/>
          <w:szCs w:val="28"/>
          <w:lang w:eastAsia="ja-JP" w:bidi="fa-IR"/>
        </w:rPr>
        <w:t>»</w:t>
      </w:r>
      <w:r w:rsidRPr="0035636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утвержденные решением от 18 декабря  2017 года № 123</w:t>
      </w:r>
    </w:p>
    <w:p w:rsidR="002224B5" w:rsidRPr="00356365" w:rsidRDefault="002224B5" w:rsidP="002224B5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</w:t>
      </w:r>
    </w:p>
    <w:p w:rsidR="002224B5" w:rsidRPr="00356365" w:rsidRDefault="002224B5" w:rsidP="002224B5">
      <w:pPr>
        <w:widowControl/>
        <w:suppressAutoHyphens w:val="0"/>
        <w:ind w:firstLine="567"/>
        <w:jc w:val="both"/>
        <w:rPr>
          <w:rFonts w:eastAsiaTheme="minorHAnsi" w:cs="Times New Roman"/>
          <w:spacing w:val="-1"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356365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Совет сельского поселения </w:t>
      </w:r>
      <w:proofErr w:type="spellStart"/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>Урманаевский</w:t>
      </w:r>
      <w:proofErr w:type="spellEnd"/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сельсовет муниципального района </w:t>
      </w:r>
      <w:proofErr w:type="spellStart"/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>Бакалинский</w:t>
      </w:r>
      <w:proofErr w:type="spellEnd"/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 Республики Башкортостан</w:t>
      </w:r>
    </w:p>
    <w:p w:rsidR="002224B5" w:rsidRPr="00356365" w:rsidRDefault="002224B5" w:rsidP="002224B5">
      <w:pPr>
        <w:widowControl/>
        <w:suppressAutoHyphens w:val="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РЕШИЛ:                            </w:t>
      </w:r>
    </w:p>
    <w:p w:rsidR="002224B5" w:rsidRPr="00356365" w:rsidRDefault="002224B5" w:rsidP="002224B5">
      <w:pPr>
        <w:widowControl/>
        <w:numPr>
          <w:ilvl w:val="0"/>
          <w:numId w:val="1"/>
        </w:numPr>
        <w:suppressAutoHyphens w:val="0"/>
        <w:spacing w:after="200"/>
        <w:ind w:left="0" w:firstLine="851"/>
        <w:contextualSpacing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>Внести  в решение Совета сельского поселения</w:t>
      </w:r>
      <w:r w:rsidRPr="00356365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356365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Урманаевский</w:t>
      </w:r>
      <w:proofErr w:type="spellEnd"/>
      <w:r w:rsidRPr="00356365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сельсовет муниципального района </w:t>
      </w:r>
      <w:proofErr w:type="spellStart"/>
      <w:r w:rsidRPr="00356365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Бакалинский</w:t>
      </w:r>
      <w:proofErr w:type="spellEnd"/>
      <w:r w:rsidRPr="00356365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район Республики Башкортостан от 18 декабря 2017 года № 123</w:t>
      </w:r>
      <w:r w:rsidRPr="00356365">
        <w:rPr>
          <w:rFonts w:eastAsiaTheme="minorHAnsi" w:cstheme="minorBidi"/>
          <w:bCs/>
          <w:color w:val="000000"/>
          <w:kern w:val="0"/>
          <w:sz w:val="28"/>
          <w:szCs w:val="28"/>
          <w:lang w:eastAsia="en-US" w:bidi="ar-SA"/>
        </w:rPr>
        <w:t xml:space="preserve"> «Об утверждении </w:t>
      </w:r>
      <w:proofErr w:type="spellStart"/>
      <w:r w:rsidRPr="00356365">
        <w:rPr>
          <w:rFonts w:eastAsiaTheme="minorHAnsi"/>
          <w:color w:val="000000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356365">
        <w:rPr>
          <w:rFonts w:eastAsia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color w:val="000000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356365">
        <w:rPr>
          <w:rFonts w:eastAsiaTheme="minorHAnsi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56365">
        <w:rPr>
          <w:rFonts w:eastAsiaTheme="minorHAnsi"/>
          <w:color w:val="000000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356365">
        <w:rPr>
          <w:rFonts w:eastAsiaTheme="minorHAns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Pr="00356365">
        <w:rPr>
          <w:rFonts w:eastAsiaTheme="minorHAnsi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eastAsia="ja-JP" w:bidi="fa-IR"/>
        </w:rPr>
        <w:t>Урманаевский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Cs/>
          <w:iCs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356365">
        <w:rPr>
          <w:rFonts w:eastAsiaTheme="minorHAnsi"/>
          <w:bCs/>
          <w:iCs/>
          <w:kern w:val="3"/>
          <w:sz w:val="28"/>
          <w:szCs w:val="28"/>
          <w:lang w:eastAsia="ja-JP" w:bidi="fa-IR"/>
        </w:rPr>
        <w:t xml:space="preserve">» </w:t>
      </w:r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>следующие изменения и дополнения:</w:t>
      </w:r>
    </w:p>
    <w:p w:rsidR="002224B5" w:rsidRPr="00356365" w:rsidRDefault="002224B5" w:rsidP="002224B5">
      <w:pPr>
        <w:widowControl/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224B5" w:rsidRPr="00356365" w:rsidRDefault="002224B5" w:rsidP="002224B5">
      <w:pPr>
        <w:widowControl/>
        <w:numPr>
          <w:ilvl w:val="0"/>
          <w:numId w:val="2"/>
        </w:numPr>
        <w:suppressAutoHyphens w:val="0"/>
        <w:autoSpaceDN w:val="0"/>
        <w:spacing w:after="200"/>
        <w:ind w:left="0" w:firstLine="851"/>
        <w:contextualSpacing/>
        <w:jc w:val="both"/>
        <w:textAlignment w:val="baseline"/>
        <w:rPr>
          <w:rFonts w:eastAsiaTheme="minorHAnsi"/>
          <w:kern w:val="3"/>
          <w:lang w:val="de-DE" w:eastAsia="ja-JP" w:bidi="fa-IR"/>
        </w:rPr>
      </w:pPr>
      <w:r w:rsidRPr="0035636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 разделе «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на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условно-разрешенный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вид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земельного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участка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объекта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eastAsia="ja-JP" w:bidi="fa-IR"/>
        </w:rPr>
        <w:t xml:space="preserve">» главы 4 Правил, </w:t>
      </w:r>
      <w:r w:rsidRPr="00356365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абзац следующего содержания:</w:t>
      </w:r>
    </w:p>
    <w:p w:rsidR="002224B5" w:rsidRPr="00356365" w:rsidRDefault="002224B5" w:rsidP="002224B5">
      <w:pPr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val="de-DE" w:eastAsia="ja-JP" w:bidi="fa-IR"/>
        </w:rPr>
      </w:pPr>
      <w:proofErr w:type="gram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«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момента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оповещения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жителей</w:t>
      </w:r>
      <w:proofErr w:type="spellEnd"/>
      <w:r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Урманаев</w:t>
      </w:r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ский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РБ о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времени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месте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их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до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определяется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соответствующим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положением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утвержденным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Совет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а сельского поселения </w:t>
      </w:r>
      <w:proofErr w:type="spell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Урманаевский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сельсовет муниципального района </w:t>
      </w:r>
      <w:proofErr w:type="spell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Бакалинский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район Республики Башкортостан, </w:t>
      </w:r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не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быть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одного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месяца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.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gramEnd"/>
    </w:p>
    <w:p w:rsidR="002224B5" w:rsidRPr="00356365" w:rsidRDefault="002224B5" w:rsidP="002224B5">
      <w:pPr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ja-JP" w:bidi="fa-IR"/>
        </w:rPr>
      </w:pP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На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вопросу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на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условно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разрешенный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Комиссия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осуществляет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подготовку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на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условно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разрешенный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вид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либо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об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отказе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такого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указанием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причин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принятого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их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главе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СП </w:t>
      </w:r>
      <w:proofErr w:type="spell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Урманаевский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.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» </w:t>
      </w:r>
      <w:r w:rsidRPr="00356365">
        <w:rPr>
          <w:rFonts w:eastAsiaTheme="minorHAnsi"/>
          <w:b/>
          <w:kern w:val="3"/>
          <w:sz w:val="28"/>
          <w:szCs w:val="28"/>
          <w:lang w:eastAsia="ja-JP" w:bidi="fa-IR"/>
        </w:rPr>
        <w:t>заменить на:</w:t>
      </w:r>
    </w:p>
    <w:p w:rsidR="002224B5" w:rsidRPr="00356365" w:rsidRDefault="002224B5" w:rsidP="002224B5">
      <w:pPr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ja-JP" w:bidi="fa-IR"/>
        </w:rPr>
      </w:pPr>
      <w:proofErr w:type="gram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«Проект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lastRenderedPageBreak/>
        <w:t>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 (далее – Кодекс), с учетом положений статьи 39 Кодекса, за исключением случая</w:t>
      </w:r>
      <w:proofErr w:type="gram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, </w:t>
      </w:r>
      <w:proofErr w:type="gram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указанного</w:t>
      </w:r>
      <w:proofErr w:type="gram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в части 1.1 настоящей настоящий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  <w:proofErr w:type="gram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направляет указанные рекомендации главе местной администрации».   </w:t>
      </w:r>
    </w:p>
    <w:p w:rsidR="002224B5" w:rsidRPr="00356365" w:rsidRDefault="002224B5" w:rsidP="002224B5">
      <w:pPr>
        <w:widowControl/>
        <w:suppressAutoHyphens w:val="0"/>
        <w:ind w:firstLine="567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2224B5" w:rsidRPr="00356365" w:rsidRDefault="002224B5" w:rsidP="002224B5">
      <w:pPr>
        <w:widowControl/>
        <w:numPr>
          <w:ilvl w:val="0"/>
          <w:numId w:val="2"/>
        </w:numPr>
        <w:suppressAutoHyphens w:val="0"/>
        <w:spacing w:after="200"/>
        <w:ind w:left="0" w:firstLine="851"/>
        <w:contextualSpacing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 разделе «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внесения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изменений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и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eastAsia="ja-JP" w:bidi="fa-IR"/>
        </w:rPr>
        <w:t xml:space="preserve">» главы 9 Правил </w:t>
      </w:r>
      <w:r w:rsidRPr="00356365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абзац следующего содержания:</w:t>
      </w:r>
    </w:p>
    <w:p w:rsidR="002224B5" w:rsidRPr="00356365" w:rsidRDefault="002224B5" w:rsidP="002224B5">
      <w:pPr>
        <w:autoSpaceDE w:val="0"/>
        <w:autoSpaceDN w:val="0"/>
        <w:ind w:firstLine="709"/>
        <w:jc w:val="both"/>
        <w:textAlignment w:val="baseline"/>
        <w:rPr>
          <w:rFonts w:eastAsiaTheme="minorHAnsi"/>
          <w:b/>
          <w:kern w:val="3"/>
          <w:sz w:val="28"/>
          <w:szCs w:val="28"/>
          <w:lang w:eastAsia="ja-JP" w:bidi="fa-IR"/>
        </w:rPr>
      </w:pPr>
      <w:proofErr w:type="gram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«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Комиссия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в 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тридцати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внесении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осуществляет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подготовку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котором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содержатся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рекомендации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внесении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поступившим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предложением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об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отклонении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такого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с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указанием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причин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отклонения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это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заключение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главе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Урманаевский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Республики</w:t>
      </w:r>
      <w:proofErr w:type="spellEnd"/>
      <w:proofErr w:type="gram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.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>»</w:t>
      </w:r>
      <w:r w:rsidRPr="00356365">
        <w:rPr>
          <w:rFonts w:eastAsiaTheme="minorHAnsi"/>
          <w:b/>
          <w:kern w:val="3"/>
          <w:sz w:val="28"/>
          <w:szCs w:val="28"/>
          <w:lang w:eastAsia="ja-JP" w:bidi="fa-IR"/>
        </w:rPr>
        <w:t xml:space="preserve"> заменить на абзац следующего содержания:</w:t>
      </w:r>
    </w:p>
    <w:p w:rsidR="002224B5" w:rsidRPr="00356365" w:rsidRDefault="002224B5" w:rsidP="002224B5">
      <w:pPr>
        <w:widowControl/>
        <w:suppressAutoHyphens w:val="0"/>
        <w:autoSpaceDE w:val="0"/>
        <w:autoSpaceDN w:val="0"/>
        <w:adjustRightInd w:val="0"/>
        <w:spacing w:after="200"/>
        <w:ind w:firstLine="567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 w:rsidRPr="0035636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«Комиссия в течение двадцати пяти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администрации.»</w:t>
      </w:r>
      <w:proofErr w:type="gramEnd"/>
    </w:p>
    <w:p w:rsidR="002224B5" w:rsidRPr="00356365" w:rsidRDefault="002224B5" w:rsidP="002224B5">
      <w:pPr>
        <w:widowControl/>
        <w:numPr>
          <w:ilvl w:val="0"/>
          <w:numId w:val="2"/>
        </w:numPr>
        <w:suppressAutoHyphens w:val="0"/>
        <w:spacing w:after="200"/>
        <w:ind w:left="0" w:firstLine="851"/>
        <w:contextualSpacing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 разделе «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внесения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изменений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 xml:space="preserve"> и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b/>
          <w:bCs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356365">
        <w:rPr>
          <w:rFonts w:eastAsiaTheme="minorHAnsi"/>
          <w:b/>
          <w:bCs/>
          <w:kern w:val="3"/>
          <w:sz w:val="28"/>
          <w:szCs w:val="28"/>
          <w:lang w:eastAsia="ja-JP" w:bidi="fa-IR"/>
        </w:rPr>
        <w:t xml:space="preserve">» главы 9 Правил </w:t>
      </w:r>
      <w:r w:rsidRPr="00356365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абзац следующего содержания:</w:t>
      </w:r>
    </w:p>
    <w:p w:rsidR="002224B5" w:rsidRPr="00356365" w:rsidRDefault="002224B5" w:rsidP="002224B5">
      <w:pPr>
        <w:autoSpaceDE w:val="0"/>
        <w:autoSpaceDN w:val="0"/>
        <w:ind w:firstLine="567"/>
        <w:contextualSpacing/>
        <w:jc w:val="both"/>
        <w:textAlignment w:val="baseline"/>
        <w:rPr>
          <w:rFonts w:eastAsiaTheme="minorHAnsi"/>
          <w:b/>
          <w:kern w:val="3"/>
          <w:sz w:val="28"/>
          <w:szCs w:val="28"/>
          <w:lang w:eastAsia="ja-JP" w:bidi="fa-IR"/>
        </w:rPr>
      </w:pPr>
      <w:r w:rsidRPr="00356365">
        <w:rPr>
          <w:rFonts w:eastAsiaTheme="minorHAnsi"/>
          <w:kern w:val="3"/>
          <w:sz w:val="28"/>
          <w:szCs w:val="28"/>
          <w:lang w:eastAsia="ja-JP" w:bidi="fa-IR"/>
        </w:rPr>
        <w:t>«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eastAsia="ja-JP" w:bidi="fa-IR"/>
        </w:rPr>
        <w:t>Урманаевский</w:t>
      </w:r>
      <w:proofErr w:type="spellEnd"/>
      <w:r w:rsidRPr="00356365">
        <w:rPr>
          <w:rFonts w:eastAsiaTheme="minorHAnsi"/>
          <w:kern w:val="3"/>
          <w:sz w:val="28"/>
          <w:szCs w:val="28"/>
          <w:lang w:eastAsia="ja-JP" w:bidi="fa-IR"/>
        </w:rPr>
        <w:t>_</w:t>
      </w:r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lastRenderedPageBreak/>
        <w:t>района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содержащихся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заключени</w:t>
      </w:r>
      <w:proofErr w:type="gram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</w:t>
      </w:r>
      <w:proofErr w:type="spellEnd"/>
      <w:proofErr w:type="gram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>К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омиссии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землепользованию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течении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тридцати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принимает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подготовке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проекта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о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внесении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об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отклонении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внесении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настоящие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указанием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причин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отклонения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копию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такого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заявителям</w:t>
      </w:r>
      <w:proofErr w:type="spellEnd"/>
      <w:r w:rsidRPr="00356365">
        <w:rPr>
          <w:rFonts w:eastAsiaTheme="minorHAnsi"/>
          <w:kern w:val="3"/>
          <w:sz w:val="28"/>
          <w:szCs w:val="28"/>
          <w:lang w:val="de-DE" w:eastAsia="ja-JP" w:bidi="fa-IR"/>
        </w:rPr>
        <w:t>.</w:t>
      </w:r>
      <w:r w:rsidRPr="00356365">
        <w:rPr>
          <w:rFonts w:eastAsiaTheme="minorHAnsi"/>
          <w:kern w:val="3"/>
          <w:sz w:val="28"/>
          <w:szCs w:val="28"/>
          <w:lang w:eastAsia="ja-JP" w:bidi="fa-IR"/>
        </w:rPr>
        <w:t xml:space="preserve">» </w:t>
      </w:r>
      <w:r w:rsidRPr="00356365">
        <w:rPr>
          <w:rFonts w:eastAsiaTheme="minorHAnsi"/>
          <w:b/>
          <w:kern w:val="3"/>
          <w:sz w:val="28"/>
          <w:szCs w:val="28"/>
          <w:lang w:eastAsia="ja-JP" w:bidi="fa-IR"/>
        </w:rPr>
        <w:t>заменить на:</w:t>
      </w:r>
    </w:p>
    <w:p w:rsidR="002224B5" w:rsidRPr="00356365" w:rsidRDefault="002224B5" w:rsidP="002224B5">
      <w:pPr>
        <w:autoSpaceDE w:val="0"/>
        <w:autoSpaceDN w:val="0"/>
        <w:ind w:firstLine="567"/>
        <w:contextualSpacing/>
        <w:jc w:val="both"/>
        <w:textAlignment w:val="baseline"/>
        <w:rPr>
          <w:rFonts w:eastAsiaTheme="minorHAnsi"/>
          <w:b/>
          <w:kern w:val="3"/>
          <w:sz w:val="28"/>
          <w:szCs w:val="28"/>
          <w:lang w:eastAsia="ja-JP" w:bidi="fa-IR"/>
        </w:rPr>
      </w:pPr>
      <w:r w:rsidRPr="0035636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«Глава администрации </w:t>
      </w:r>
      <w:r w:rsidRPr="00356365">
        <w:rPr>
          <w:rFonts w:eastAsiaTheme="minorHAnsi" w:cs="Times New Roman"/>
          <w:bCs/>
          <w:iCs/>
          <w:kern w:val="0"/>
          <w:sz w:val="28"/>
          <w:szCs w:val="28"/>
          <w:lang w:eastAsia="en-US" w:bidi="ar-SA"/>
        </w:rPr>
        <w:t xml:space="preserve">сельского поселения </w:t>
      </w:r>
      <w:proofErr w:type="spellStart"/>
      <w:r w:rsidRPr="00356365">
        <w:rPr>
          <w:rFonts w:eastAsiaTheme="minorHAnsi" w:cs="Times New Roman"/>
          <w:bCs/>
          <w:iCs/>
          <w:kern w:val="0"/>
          <w:sz w:val="28"/>
          <w:szCs w:val="28"/>
          <w:lang w:eastAsia="en-US" w:bidi="ar-SA"/>
        </w:rPr>
        <w:t>Урманаевский</w:t>
      </w:r>
      <w:proofErr w:type="spellEnd"/>
      <w:r w:rsidRPr="00356365">
        <w:rPr>
          <w:rFonts w:eastAsiaTheme="minorHAnsi" w:cs="Times New Roman"/>
          <w:bCs/>
          <w:iCs/>
          <w:kern w:val="0"/>
          <w:sz w:val="28"/>
          <w:szCs w:val="28"/>
          <w:lang w:eastAsia="en-US" w:bidi="ar-SA"/>
        </w:rPr>
        <w:t xml:space="preserve"> сельсовет муниципального района </w:t>
      </w:r>
      <w:proofErr w:type="spellStart"/>
      <w:r w:rsidRPr="00356365">
        <w:rPr>
          <w:rFonts w:eastAsiaTheme="minorHAnsi" w:cs="Times New Roman"/>
          <w:bCs/>
          <w:iCs/>
          <w:kern w:val="0"/>
          <w:sz w:val="28"/>
          <w:szCs w:val="28"/>
          <w:lang w:eastAsia="en-US" w:bidi="ar-SA"/>
        </w:rPr>
        <w:t>Бакалинский</w:t>
      </w:r>
      <w:proofErr w:type="spellEnd"/>
      <w:r w:rsidRPr="00356365">
        <w:rPr>
          <w:rFonts w:eastAsiaTheme="minorHAnsi" w:cs="Times New Roman"/>
          <w:bCs/>
          <w:iCs/>
          <w:kern w:val="0"/>
          <w:sz w:val="28"/>
          <w:szCs w:val="28"/>
          <w:lang w:eastAsia="en-US" w:bidi="ar-SA"/>
        </w:rPr>
        <w:t xml:space="preserve"> район Республики Башкортостан</w:t>
      </w:r>
      <w:r w:rsidRPr="0035636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 учетом рекомендаций, содержащихся в заключени</w:t>
      </w:r>
      <w:proofErr w:type="gramStart"/>
      <w:r w:rsidRPr="0035636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</w:t>
      </w:r>
      <w:proofErr w:type="gramEnd"/>
      <w:r w:rsidRPr="0035636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 В случае если утверждение изменений в правила землепользования и застройки осуществляется представительным органом местного самоуправления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Pr="0035636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.». </w:t>
      </w:r>
      <w:proofErr w:type="gramEnd"/>
    </w:p>
    <w:p w:rsidR="002224B5" w:rsidRPr="00356365" w:rsidRDefault="002224B5" w:rsidP="002224B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224B5" w:rsidRPr="00356365" w:rsidRDefault="002224B5" w:rsidP="002224B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2</w:t>
      </w:r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Настоящее Решение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</w:t>
      </w:r>
      <w:proofErr w:type="spellStart"/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>Урманаевский</w:t>
      </w:r>
      <w:proofErr w:type="spellEnd"/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сельсовет и на официальном сайте  </w:t>
      </w:r>
      <w:hyperlink r:id="rId6" w:history="1">
        <w:r w:rsidRPr="00356365">
          <w:rPr>
            <w:rFonts w:eastAsia="SimSu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Pr="00356365">
          <w:rPr>
            <w:rFonts w:eastAsia="SimSun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://</w:t>
        </w:r>
        <w:proofErr w:type="spellStart"/>
        <w:r w:rsidRPr="00356365">
          <w:rPr>
            <w:rFonts w:eastAsia="SimSu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urmanaevo</w:t>
        </w:r>
        <w:proofErr w:type="spellEnd"/>
        <w:r w:rsidRPr="00356365">
          <w:rPr>
            <w:rFonts w:eastAsia="SimSun" w:cs="Times New Roman"/>
            <w:color w:val="0000FF" w:themeColor="hyperlink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356365">
          <w:rPr>
            <w:rFonts w:eastAsia="SimSun" w:cs="Times New Roman"/>
            <w:color w:val="0000FF" w:themeColor="hyperlink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224B5" w:rsidRPr="00356365" w:rsidRDefault="002224B5" w:rsidP="002224B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224B5" w:rsidRPr="00356365" w:rsidRDefault="002224B5" w:rsidP="002224B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3</w:t>
      </w:r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proofErr w:type="gramStart"/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исполнением настоящего Решения оставляю за собой.</w:t>
      </w:r>
    </w:p>
    <w:p w:rsidR="002224B5" w:rsidRPr="00356365" w:rsidRDefault="002224B5" w:rsidP="002224B5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</w:t>
      </w:r>
    </w:p>
    <w:p w:rsidR="002224B5" w:rsidRPr="00356365" w:rsidRDefault="002224B5" w:rsidP="002224B5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563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</w:t>
      </w:r>
    </w:p>
    <w:p w:rsidR="002224B5" w:rsidRPr="00356365" w:rsidRDefault="002224B5" w:rsidP="002224B5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>Глава  сельского  поселения</w:t>
      </w:r>
    </w:p>
    <w:p w:rsidR="002224B5" w:rsidRPr="00356365" w:rsidRDefault="002224B5" w:rsidP="002224B5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>Урманаевский</w:t>
      </w:r>
      <w:proofErr w:type="spellEnd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сельсовет </w:t>
      </w:r>
    </w:p>
    <w:p w:rsidR="002224B5" w:rsidRPr="00356365" w:rsidRDefault="002224B5" w:rsidP="002224B5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района </w:t>
      </w:r>
    </w:p>
    <w:p w:rsidR="002224B5" w:rsidRPr="00356365" w:rsidRDefault="002224B5" w:rsidP="002224B5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>Бакалинский</w:t>
      </w:r>
      <w:proofErr w:type="spellEnd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район </w:t>
      </w:r>
    </w:p>
    <w:p w:rsidR="002224B5" w:rsidRPr="00356365" w:rsidRDefault="002224B5" w:rsidP="002224B5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Республики Башкортостан                                                            З.З. </w:t>
      </w:r>
      <w:proofErr w:type="spellStart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>Халисова</w:t>
      </w:r>
      <w:proofErr w:type="spellEnd"/>
      <w:r w:rsidRPr="003563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224B5" w:rsidRPr="00356365" w:rsidRDefault="002224B5" w:rsidP="002224B5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hi-IN"/>
        </w:rPr>
      </w:pPr>
    </w:p>
    <w:p w:rsidR="002224B5" w:rsidRPr="00356365" w:rsidRDefault="002224B5" w:rsidP="002224B5">
      <w:pPr>
        <w:widowControl/>
        <w:suppressAutoHyphens w:val="0"/>
        <w:textAlignment w:val="baseline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2224B5" w:rsidRDefault="002224B5" w:rsidP="002224B5">
      <w:pPr>
        <w:jc w:val="center"/>
        <w:rPr>
          <w:rFonts w:cs="Calibri"/>
          <w:sz w:val="28"/>
          <w:szCs w:val="28"/>
        </w:rPr>
      </w:pPr>
    </w:p>
    <w:p w:rsidR="002224B5" w:rsidRDefault="002224B5" w:rsidP="002224B5">
      <w:pPr>
        <w:jc w:val="center"/>
        <w:rPr>
          <w:rFonts w:cs="Calibri"/>
          <w:sz w:val="28"/>
          <w:szCs w:val="28"/>
        </w:rPr>
      </w:pPr>
    </w:p>
    <w:p w:rsidR="002224B5" w:rsidRDefault="002224B5" w:rsidP="002224B5">
      <w:pPr>
        <w:jc w:val="center"/>
        <w:rPr>
          <w:rFonts w:cs="Calibri"/>
          <w:sz w:val="28"/>
          <w:szCs w:val="28"/>
        </w:rPr>
      </w:pPr>
    </w:p>
    <w:p w:rsidR="002224B5" w:rsidRDefault="002224B5" w:rsidP="002224B5">
      <w:pPr>
        <w:jc w:val="center"/>
        <w:rPr>
          <w:rFonts w:cs="Calibri"/>
          <w:sz w:val="28"/>
          <w:szCs w:val="28"/>
        </w:rPr>
      </w:pPr>
    </w:p>
    <w:p w:rsidR="002224B5" w:rsidRDefault="002224B5" w:rsidP="002224B5">
      <w:pPr>
        <w:jc w:val="center"/>
        <w:rPr>
          <w:rFonts w:cs="Calibri"/>
          <w:sz w:val="28"/>
          <w:szCs w:val="28"/>
        </w:rPr>
      </w:pPr>
    </w:p>
    <w:p w:rsidR="002224B5" w:rsidRDefault="002224B5" w:rsidP="002224B5">
      <w:pPr>
        <w:jc w:val="center"/>
        <w:rPr>
          <w:rFonts w:cs="Calibri"/>
          <w:sz w:val="28"/>
          <w:szCs w:val="28"/>
        </w:rPr>
      </w:pPr>
    </w:p>
    <w:p w:rsidR="002224B5" w:rsidRDefault="002224B5" w:rsidP="002224B5">
      <w:pPr>
        <w:jc w:val="center"/>
        <w:rPr>
          <w:rFonts w:cs="Calibri"/>
          <w:sz w:val="28"/>
          <w:szCs w:val="28"/>
        </w:rPr>
      </w:pPr>
    </w:p>
    <w:p w:rsidR="008D0054" w:rsidRDefault="008D0054"/>
    <w:sectPr w:rsidR="008D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8E"/>
    <w:rsid w:val="002224B5"/>
    <w:rsid w:val="003D2A8E"/>
    <w:rsid w:val="008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a-IN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a-IN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mana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0</DocSecurity>
  <Lines>47</Lines>
  <Paragraphs>13</Paragraphs>
  <ScaleCrop>false</ScaleCrop>
  <Company>*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2</cp:revision>
  <dcterms:created xsi:type="dcterms:W3CDTF">2021-03-09T05:42:00Z</dcterms:created>
  <dcterms:modified xsi:type="dcterms:W3CDTF">2021-03-09T05:43:00Z</dcterms:modified>
</cp:coreProperties>
</file>