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0355C6"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119A" w:rsidRPr="00E945DC" w:rsidRDefault="00E1119A" w:rsidP="000355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>РЕШЕНИЕ</w:t>
      </w:r>
    </w:p>
    <w:p w:rsidR="00E1119A" w:rsidRPr="00E945DC" w:rsidRDefault="00F941F6" w:rsidP="00035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 w:rsidR="003F22C3">
        <w:rPr>
          <w:rFonts w:ascii="Times New Roman" w:hAnsi="Times New Roman"/>
          <w:sz w:val="28"/>
          <w:szCs w:val="28"/>
        </w:rPr>
        <w:t xml:space="preserve"> апреля</w:t>
      </w:r>
      <w:r w:rsidR="00E1119A" w:rsidRPr="00E945DC">
        <w:rPr>
          <w:rFonts w:ascii="Times New Roman" w:hAnsi="Times New Roman"/>
          <w:sz w:val="28"/>
          <w:szCs w:val="28"/>
        </w:rPr>
        <w:t xml:space="preserve">  201</w:t>
      </w:r>
      <w:r w:rsidR="00E1119A">
        <w:rPr>
          <w:rFonts w:ascii="Times New Roman" w:hAnsi="Times New Roman"/>
          <w:sz w:val="28"/>
          <w:szCs w:val="28"/>
        </w:rPr>
        <w:t>7</w:t>
      </w:r>
      <w:r w:rsidR="00E1119A" w:rsidRPr="00E945DC">
        <w:rPr>
          <w:rFonts w:ascii="Times New Roman" w:hAnsi="Times New Roman"/>
          <w:sz w:val="28"/>
          <w:szCs w:val="28"/>
        </w:rPr>
        <w:t xml:space="preserve"> года       № </w:t>
      </w:r>
      <w:r w:rsidR="00E1119A" w:rsidRPr="00E945DC">
        <w:rPr>
          <w:rFonts w:ascii="Times New Roman" w:hAnsi="Times New Roman"/>
          <w:sz w:val="28"/>
          <w:szCs w:val="28"/>
        </w:rPr>
        <w:softHyphen/>
      </w:r>
      <w:r w:rsidR="00E1119A" w:rsidRPr="00E945DC">
        <w:rPr>
          <w:rFonts w:ascii="Times New Roman" w:hAnsi="Times New Roman"/>
          <w:sz w:val="28"/>
          <w:szCs w:val="28"/>
        </w:rPr>
        <w:softHyphen/>
      </w:r>
      <w:r w:rsidR="00E1119A" w:rsidRPr="00E945DC">
        <w:rPr>
          <w:rFonts w:ascii="Times New Roman" w:hAnsi="Times New Roman"/>
          <w:sz w:val="28"/>
          <w:szCs w:val="28"/>
        </w:rPr>
        <w:softHyphen/>
        <w:t xml:space="preserve"> </w:t>
      </w:r>
      <w:r w:rsidR="000355C6">
        <w:rPr>
          <w:rFonts w:ascii="Times New Roman" w:hAnsi="Times New Roman"/>
          <w:sz w:val="28"/>
          <w:szCs w:val="28"/>
        </w:rPr>
        <w:t>88</w:t>
      </w:r>
    </w:p>
    <w:p w:rsidR="00E1119A" w:rsidRPr="00E945DC" w:rsidRDefault="00E1119A" w:rsidP="00E1119A">
      <w:pPr>
        <w:pStyle w:val="a4"/>
        <w:spacing w:after="0"/>
        <w:contextualSpacing/>
        <w:rPr>
          <w:rFonts w:eastAsia="Times New Roman"/>
          <w:sz w:val="28"/>
          <w:szCs w:val="28"/>
          <w:lang w:eastAsia="ar-SA"/>
        </w:rPr>
      </w:pPr>
    </w:p>
    <w:p w:rsidR="00E1119A" w:rsidRPr="00E945DC" w:rsidRDefault="00E1119A" w:rsidP="000355C6">
      <w:pPr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 w:rsidRPr="00E945DC">
        <w:rPr>
          <w:rFonts w:ascii="Times New Roman" w:hAnsi="Times New Roman"/>
          <w:sz w:val="28"/>
          <w:szCs w:val="28"/>
        </w:rPr>
        <w:t>О внесении дополнений в решение Совета сельского поселения</w:t>
      </w:r>
    </w:p>
    <w:p w:rsidR="00E1119A" w:rsidRPr="00E1119A" w:rsidRDefault="000355C6" w:rsidP="000355C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E1119A" w:rsidRPr="00E945DC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30 марта</w:t>
      </w:r>
      <w:r w:rsidR="007C0081">
        <w:rPr>
          <w:rFonts w:ascii="Times New Roman" w:hAnsi="Times New Roman"/>
          <w:sz w:val="28"/>
          <w:szCs w:val="28"/>
        </w:rPr>
        <w:t xml:space="preserve"> </w:t>
      </w:r>
      <w:r w:rsidR="00E1119A" w:rsidRPr="00E945DC">
        <w:rPr>
          <w:rFonts w:ascii="Times New Roman" w:hAnsi="Times New Roman"/>
          <w:sz w:val="28"/>
          <w:szCs w:val="28"/>
        </w:rPr>
        <w:t xml:space="preserve"> 201</w:t>
      </w:r>
      <w:r w:rsidR="00E1119A">
        <w:rPr>
          <w:rFonts w:ascii="Times New Roman" w:hAnsi="Times New Roman"/>
          <w:sz w:val="28"/>
          <w:szCs w:val="28"/>
        </w:rPr>
        <w:t>6</w:t>
      </w:r>
      <w:r w:rsidR="00E1119A" w:rsidRPr="00E945D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</w:t>
      </w:r>
      <w:r w:rsidR="00E1119A" w:rsidRPr="00E945DC">
        <w:rPr>
          <w:rFonts w:ascii="Times New Roman" w:hAnsi="Times New Roman"/>
          <w:sz w:val="28"/>
          <w:szCs w:val="28"/>
        </w:rPr>
        <w:t xml:space="preserve"> «</w:t>
      </w:r>
      <w:r w:rsidR="00E1119A">
        <w:rPr>
          <w:rFonts w:ascii="Times New Roman" w:hAnsi="Times New Roman"/>
          <w:sz w:val="28"/>
        </w:rPr>
        <w:t xml:space="preserve">О Комиссии по </w:t>
      </w:r>
      <w:proofErr w:type="gramStart"/>
      <w:r w:rsidR="00E1119A">
        <w:rPr>
          <w:rFonts w:ascii="Times New Roman" w:hAnsi="Times New Roman"/>
          <w:sz w:val="28"/>
        </w:rPr>
        <w:t xml:space="preserve">контролю </w:t>
      </w:r>
      <w:r>
        <w:rPr>
          <w:rFonts w:ascii="Times New Roman" w:hAnsi="Times New Roman"/>
          <w:sz w:val="28"/>
        </w:rPr>
        <w:t xml:space="preserve"> </w:t>
      </w:r>
      <w:r w:rsidR="00E1119A">
        <w:rPr>
          <w:rFonts w:ascii="Times New Roman" w:hAnsi="Times New Roman"/>
          <w:sz w:val="28"/>
        </w:rPr>
        <w:t>за</w:t>
      </w:r>
      <w:proofErr w:type="gramEnd"/>
      <w:r w:rsidR="00E1119A">
        <w:rPr>
          <w:rFonts w:ascii="Times New Roman" w:hAnsi="Times New Roman"/>
          <w:sz w:val="28"/>
        </w:rPr>
        <w:t xml:space="preserve"> достоверностью сведений о доходах, об имуществе и </w:t>
      </w:r>
      <w:proofErr w:type="gramStart"/>
      <w:r w:rsidR="00E1119A">
        <w:rPr>
          <w:rFonts w:ascii="Times New Roman" w:hAnsi="Times New Roman"/>
          <w:sz w:val="28"/>
        </w:rPr>
        <w:t>обязательствах</w:t>
      </w:r>
      <w:proofErr w:type="gramEnd"/>
      <w:r w:rsidR="00E1119A">
        <w:rPr>
          <w:rFonts w:ascii="Times New Roman" w:hAnsi="Times New Roman"/>
          <w:sz w:val="28"/>
        </w:rPr>
        <w:t xml:space="preserve"> имущественного характера, представляемых депутатами </w:t>
      </w:r>
      <w:r w:rsidR="00E1119A">
        <w:rPr>
          <w:rFonts w:ascii="Times New Roman" w:hAnsi="Times New Roman"/>
          <w:color w:val="000000"/>
          <w:sz w:val="28"/>
        </w:rPr>
        <w:t xml:space="preserve">Совета  </w:t>
      </w:r>
      <w:r w:rsidR="00E1119A" w:rsidRPr="00BE3E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E1119A" w:rsidRPr="00BE3E3E">
        <w:rPr>
          <w:rFonts w:ascii="Times New Roman" w:hAnsi="Times New Roman"/>
          <w:sz w:val="28"/>
          <w:szCs w:val="28"/>
        </w:rPr>
        <w:t xml:space="preserve">  сельсовет </w:t>
      </w:r>
      <w:r w:rsidR="00E1119A">
        <w:rPr>
          <w:rFonts w:ascii="Times New Roman" w:hAnsi="Times New Roman"/>
          <w:color w:val="000000"/>
          <w:sz w:val="28"/>
        </w:rPr>
        <w:t xml:space="preserve">муниципального района  </w:t>
      </w:r>
      <w:r w:rsidR="00E1119A">
        <w:rPr>
          <w:rFonts w:ascii="Times New Roman" w:hAnsi="Times New Roman"/>
          <w:sz w:val="28"/>
        </w:rPr>
        <w:t xml:space="preserve">Бакалинский </w:t>
      </w:r>
      <w:r w:rsidR="00E1119A">
        <w:rPr>
          <w:rFonts w:ascii="Times New Roman" w:hAnsi="Times New Roman"/>
          <w:color w:val="000000"/>
          <w:sz w:val="28"/>
        </w:rPr>
        <w:t>район Республики Башкортостан</w:t>
      </w:r>
      <w:r w:rsidR="00E1119A" w:rsidRPr="00E945DC">
        <w:rPr>
          <w:rFonts w:ascii="Times New Roman" w:hAnsi="Times New Roman"/>
          <w:sz w:val="28"/>
          <w:szCs w:val="28"/>
        </w:rPr>
        <w:t>»</w:t>
      </w:r>
    </w:p>
    <w:p w:rsidR="00E1119A" w:rsidRPr="00E945DC" w:rsidRDefault="00E1119A" w:rsidP="007C0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FBD" w:rsidRDefault="00E1119A" w:rsidP="00FD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945DC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Прокурора  </w:t>
      </w:r>
      <w:proofErr w:type="spellStart"/>
      <w:r>
        <w:rPr>
          <w:rFonts w:ascii="Times New Roman" w:hAnsi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23.03.2017 года № 09-2017 </w:t>
      </w:r>
      <w:r w:rsidRPr="00E945DC">
        <w:rPr>
          <w:rFonts w:ascii="Times New Roman" w:hAnsi="Times New Roman"/>
          <w:sz w:val="28"/>
          <w:szCs w:val="28"/>
        </w:rPr>
        <w:t xml:space="preserve">на решение Совета сельского поселения </w:t>
      </w:r>
      <w:proofErr w:type="spellStart"/>
      <w:r w:rsidR="000355C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 сельсовет муниципального района Бакалинский район Республики Башкортостан от </w:t>
      </w:r>
      <w:r w:rsidR="000355C6">
        <w:rPr>
          <w:rFonts w:ascii="Times New Roman" w:hAnsi="Times New Roman"/>
          <w:sz w:val="28"/>
          <w:szCs w:val="28"/>
        </w:rPr>
        <w:t>30 марта</w:t>
      </w:r>
      <w:r w:rsidRPr="00E945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945DC">
        <w:rPr>
          <w:rFonts w:ascii="Times New Roman" w:hAnsi="Times New Roman"/>
          <w:sz w:val="28"/>
          <w:szCs w:val="28"/>
        </w:rPr>
        <w:t xml:space="preserve">года № </w:t>
      </w:r>
      <w:r w:rsidR="000355C6">
        <w:rPr>
          <w:rFonts w:ascii="Times New Roman" w:hAnsi="Times New Roman"/>
          <w:sz w:val="28"/>
          <w:szCs w:val="28"/>
        </w:rPr>
        <w:t>36</w:t>
      </w:r>
      <w:r w:rsidRPr="00E945D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color w:val="000000"/>
          <w:sz w:val="28"/>
        </w:rPr>
        <w:t xml:space="preserve">Совета  </w:t>
      </w:r>
      <w:r w:rsidRPr="00BE3E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355C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BE3E3E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color w:val="000000"/>
          <w:sz w:val="28"/>
        </w:rPr>
        <w:t xml:space="preserve">муниципального района  </w:t>
      </w:r>
      <w:r>
        <w:rPr>
          <w:rFonts w:ascii="Times New Roman" w:hAnsi="Times New Roman"/>
          <w:sz w:val="28"/>
        </w:rPr>
        <w:t xml:space="preserve">Бакалинский </w:t>
      </w:r>
      <w:r>
        <w:rPr>
          <w:rFonts w:ascii="Times New Roman" w:hAnsi="Times New Roman"/>
          <w:color w:val="000000"/>
          <w:sz w:val="28"/>
        </w:rPr>
        <w:t>район Республики Башкортостан</w:t>
      </w:r>
      <w:r w:rsidRPr="00E945DC">
        <w:rPr>
          <w:rFonts w:ascii="Times New Roman" w:hAnsi="Times New Roman"/>
          <w:sz w:val="28"/>
          <w:szCs w:val="28"/>
        </w:rPr>
        <w:t>»</w:t>
      </w:r>
      <w:proofErr w:type="gramEnd"/>
    </w:p>
    <w:p w:rsidR="00E1119A" w:rsidRPr="00FD5FBD" w:rsidRDefault="00E1119A" w:rsidP="00F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B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355C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FD5F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1119A" w:rsidRPr="00FD5FBD" w:rsidRDefault="00E1119A" w:rsidP="00FD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D">
        <w:rPr>
          <w:rFonts w:ascii="Times New Roman" w:hAnsi="Times New Roman" w:cs="Times New Roman"/>
          <w:sz w:val="28"/>
          <w:szCs w:val="28"/>
        </w:rPr>
        <w:t>РЕШИЛ:</w:t>
      </w:r>
    </w:p>
    <w:p w:rsidR="00E1119A" w:rsidRPr="00FD5FBD" w:rsidRDefault="00E1119A" w:rsidP="00FD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D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655315" w:rsidRPr="00FD5FBD">
        <w:rPr>
          <w:rFonts w:ascii="Times New Roman" w:hAnsi="Times New Roman" w:cs="Times New Roman"/>
          <w:sz w:val="28"/>
          <w:szCs w:val="28"/>
        </w:rPr>
        <w:t>П</w:t>
      </w:r>
      <w:r w:rsidRPr="00FD5FBD">
        <w:rPr>
          <w:rFonts w:ascii="Times New Roman" w:hAnsi="Times New Roman" w:cs="Times New Roman"/>
          <w:sz w:val="28"/>
          <w:szCs w:val="28"/>
        </w:rPr>
        <w:t>ункт 5.1. раздела 5 изложить в следующей редакции:</w:t>
      </w:r>
    </w:p>
    <w:p w:rsidR="00655315" w:rsidRPr="00FD5FBD" w:rsidRDefault="00E1119A" w:rsidP="00FD5FB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D5FBD">
        <w:rPr>
          <w:rFonts w:ascii="Times New Roman" w:hAnsi="Times New Roman"/>
          <w:sz w:val="28"/>
          <w:szCs w:val="28"/>
        </w:rPr>
        <w:t xml:space="preserve">      </w:t>
      </w:r>
      <w:r w:rsidR="00FD5FBD">
        <w:rPr>
          <w:rFonts w:ascii="Times New Roman" w:hAnsi="Times New Roman"/>
          <w:sz w:val="28"/>
          <w:szCs w:val="28"/>
        </w:rPr>
        <w:t>«</w:t>
      </w:r>
      <w:r w:rsidR="00655315" w:rsidRPr="00FD5FBD">
        <w:rPr>
          <w:rFonts w:ascii="Times New Roman" w:hAnsi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655315" w:rsidRPr="00FD5FBD" w:rsidRDefault="00655315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 xml:space="preserve">а) проводить беседу с </w:t>
      </w:r>
      <w:r w:rsidR="00DD65C2">
        <w:rPr>
          <w:sz w:val="28"/>
          <w:szCs w:val="28"/>
        </w:rPr>
        <w:t>депутатом сельского поселения</w:t>
      </w:r>
      <w:r w:rsidRPr="00FD5FBD">
        <w:rPr>
          <w:sz w:val="28"/>
          <w:szCs w:val="28"/>
        </w:rPr>
        <w:t>;</w:t>
      </w:r>
    </w:p>
    <w:p w:rsidR="00655315" w:rsidRPr="00FD5FBD" w:rsidRDefault="00655315" w:rsidP="007C0081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gramStart"/>
      <w:r w:rsidRPr="00FD5FBD">
        <w:rPr>
          <w:sz w:val="28"/>
          <w:szCs w:val="28"/>
        </w:rPr>
        <w:t xml:space="preserve">б) изучать представленные </w:t>
      </w:r>
      <w:r w:rsidR="00DD65C2">
        <w:rPr>
          <w:sz w:val="28"/>
          <w:szCs w:val="28"/>
        </w:rPr>
        <w:t>депутатом сельского поселения</w:t>
      </w:r>
      <w:r w:rsidR="00DD65C2" w:rsidRPr="00FD5FBD">
        <w:rPr>
          <w:sz w:val="28"/>
          <w:szCs w:val="28"/>
        </w:rPr>
        <w:t xml:space="preserve"> </w:t>
      </w:r>
      <w:r w:rsidRPr="00FD5FBD">
        <w:rPr>
          <w:sz w:val="28"/>
          <w:szCs w:val="28"/>
        </w:rPr>
        <w:t>сведения о доходах, об имуществе и обязательствах имуществен</w:t>
      </w:r>
      <w:r w:rsidR="00DD65C2">
        <w:rPr>
          <w:sz w:val="28"/>
          <w:szCs w:val="28"/>
        </w:rPr>
        <w:t>ного характера и дополнительные</w:t>
      </w:r>
      <w:r w:rsidR="007C0081">
        <w:rPr>
          <w:sz w:val="28"/>
          <w:szCs w:val="28"/>
        </w:rPr>
        <w:t xml:space="preserve"> </w:t>
      </w:r>
      <w:r w:rsidRPr="00FD5FBD">
        <w:rPr>
          <w:sz w:val="28"/>
          <w:szCs w:val="28"/>
        </w:rPr>
        <w:t>материалы;</w:t>
      </w:r>
      <w:r w:rsidRPr="00FD5FBD">
        <w:rPr>
          <w:sz w:val="28"/>
          <w:szCs w:val="28"/>
        </w:rPr>
        <w:br/>
        <w:t xml:space="preserve">в) получать от </w:t>
      </w:r>
      <w:r w:rsidR="00DD65C2">
        <w:rPr>
          <w:sz w:val="28"/>
          <w:szCs w:val="28"/>
        </w:rPr>
        <w:t>депутата сельского поселения</w:t>
      </w:r>
      <w:r w:rsidR="00DD65C2" w:rsidRPr="00FD5FBD">
        <w:rPr>
          <w:sz w:val="28"/>
          <w:szCs w:val="28"/>
        </w:rPr>
        <w:t xml:space="preserve"> </w:t>
      </w:r>
      <w:r w:rsidRPr="00FD5FBD">
        <w:rPr>
          <w:sz w:val="28"/>
          <w:szCs w:val="28"/>
        </w:rPr>
        <w:t>пояснения по представленным им сведениям о доходах, об имуществе и обязательствах имущественного характера и материалам;</w:t>
      </w:r>
      <w:proofErr w:type="gramEnd"/>
      <w:r w:rsidRPr="00FD5FBD">
        <w:rPr>
          <w:sz w:val="28"/>
          <w:szCs w:val="28"/>
        </w:rPr>
        <w:br/>
      </w:r>
      <w:proofErr w:type="gramStart"/>
      <w:r w:rsidRPr="00FD5FBD">
        <w:rPr>
          <w:sz w:val="28"/>
          <w:szCs w:val="28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FD5FBD">
        <w:rPr>
          <w:sz w:val="28"/>
          <w:szCs w:val="28"/>
        </w:rPr>
        <w:t>разыскной</w:t>
      </w:r>
      <w:proofErr w:type="spellEnd"/>
      <w:r w:rsidRPr="00FD5FBD">
        <w:rPr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FD5FBD">
        <w:rPr>
          <w:sz w:val="28"/>
          <w:szCs w:val="28"/>
        </w:rPr>
        <w:t xml:space="preserve"> </w:t>
      </w:r>
      <w:proofErr w:type="gramStart"/>
      <w:r w:rsidRPr="00FD5FBD">
        <w:rPr>
          <w:sz w:val="28"/>
          <w:szCs w:val="28"/>
        </w:rPr>
        <w:lastRenderedPageBreak/>
        <w:t xml:space="preserve">обязательствах имущественного характера </w:t>
      </w:r>
      <w:r w:rsidR="00DD65C2">
        <w:rPr>
          <w:sz w:val="28"/>
          <w:szCs w:val="28"/>
        </w:rPr>
        <w:t>депутата сельского поселения</w:t>
      </w:r>
      <w:r w:rsidRPr="00FD5FBD">
        <w:rPr>
          <w:sz w:val="28"/>
          <w:szCs w:val="28"/>
        </w:rPr>
        <w:t xml:space="preserve">, его супруги (супруга) и несовершеннолетних детей; о достоверности и полноте сведений, представленных </w:t>
      </w:r>
      <w:r w:rsidR="00DD65C2">
        <w:rPr>
          <w:sz w:val="28"/>
          <w:szCs w:val="28"/>
        </w:rPr>
        <w:t>депутатом сельского поселения</w:t>
      </w:r>
      <w:r w:rsidR="00DD65C2" w:rsidRPr="00FD5FBD">
        <w:rPr>
          <w:sz w:val="28"/>
          <w:szCs w:val="28"/>
        </w:rPr>
        <w:t xml:space="preserve"> </w:t>
      </w:r>
      <w:r w:rsidRPr="00FD5FBD">
        <w:rPr>
          <w:sz w:val="28"/>
          <w:szCs w:val="28"/>
        </w:rPr>
        <w:t xml:space="preserve">в соответствии с нормативными правовыми актами Российской Федерации; о соблюдении </w:t>
      </w:r>
      <w:r w:rsidR="00DD65C2">
        <w:rPr>
          <w:sz w:val="28"/>
          <w:szCs w:val="28"/>
        </w:rPr>
        <w:t>депутатом сельского поселения</w:t>
      </w:r>
      <w:r w:rsidR="00DD65C2" w:rsidRPr="00FD5FBD">
        <w:rPr>
          <w:sz w:val="28"/>
          <w:szCs w:val="28"/>
        </w:rPr>
        <w:t xml:space="preserve"> </w:t>
      </w:r>
      <w:r w:rsidRPr="00FD5FBD">
        <w:rPr>
          <w:sz w:val="28"/>
          <w:szCs w:val="28"/>
        </w:rPr>
        <w:t>тр</w:t>
      </w:r>
      <w:r w:rsidR="00DD65C2">
        <w:rPr>
          <w:sz w:val="28"/>
          <w:szCs w:val="28"/>
        </w:rPr>
        <w:t>ебований к служебному поведению</w:t>
      </w:r>
      <w:r w:rsidRPr="00FD5FBD">
        <w:rPr>
          <w:sz w:val="28"/>
          <w:szCs w:val="28"/>
        </w:rPr>
        <w:t>;</w:t>
      </w:r>
      <w:proofErr w:type="gramEnd"/>
    </w:p>
    <w:p w:rsidR="00FD5FBD" w:rsidRDefault="00655315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 xml:space="preserve">д) наводить справки у физических лиц и получать от них информацию </w:t>
      </w:r>
      <w:r w:rsidR="00FD5FBD">
        <w:rPr>
          <w:sz w:val="28"/>
          <w:szCs w:val="28"/>
        </w:rPr>
        <w:t>с их согласия;</w:t>
      </w:r>
    </w:p>
    <w:p w:rsidR="00FD5FBD" w:rsidRDefault="00655315" w:rsidP="00FD5F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FBD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</w:t>
      </w:r>
      <w:r w:rsidRPr="00DD65C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DD65C2" w:rsidRPr="00DD65C2">
        <w:rPr>
          <w:rFonts w:ascii="Times New Roman" w:hAnsi="Times New Roman" w:cs="Times New Roman"/>
          <w:sz w:val="28"/>
          <w:szCs w:val="28"/>
        </w:rPr>
        <w:t>депутатом сельского поселения</w:t>
      </w:r>
      <w:r w:rsidRPr="00DD65C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FD5FBD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  <w:r w:rsidRPr="00FD5FBD">
        <w:rPr>
          <w:rFonts w:ascii="Times New Roman" w:hAnsi="Times New Roman" w:cs="Times New Roman"/>
          <w:sz w:val="28"/>
          <w:szCs w:val="28"/>
        </w:rPr>
        <w:br/>
      </w:r>
      <w:r w:rsidR="00FD5FBD">
        <w:rPr>
          <w:rFonts w:ascii="Times New Roman" w:hAnsi="Times New Roman" w:cs="Times New Roman"/>
          <w:sz w:val="28"/>
          <w:szCs w:val="28"/>
        </w:rPr>
        <w:t xml:space="preserve">     </w:t>
      </w:r>
      <w:r w:rsidR="00FD5FBD" w:rsidRPr="00FD5FBD">
        <w:rPr>
          <w:rFonts w:ascii="Times New Roman" w:hAnsi="Times New Roman" w:cs="Times New Roman"/>
          <w:sz w:val="28"/>
          <w:szCs w:val="28"/>
        </w:rPr>
        <w:t xml:space="preserve">    </w:t>
      </w:r>
      <w:r w:rsidR="00FD5FBD">
        <w:rPr>
          <w:rFonts w:ascii="Times New Roman" w:hAnsi="Times New Roman" w:cs="Times New Roman"/>
          <w:sz w:val="28"/>
          <w:szCs w:val="28"/>
        </w:rPr>
        <w:t>2</w:t>
      </w:r>
      <w:r w:rsidR="00FD5FBD" w:rsidRPr="00FD5FBD">
        <w:rPr>
          <w:rFonts w:ascii="Times New Roman" w:hAnsi="Times New Roman" w:cs="Times New Roman"/>
          <w:sz w:val="28"/>
          <w:szCs w:val="28"/>
        </w:rPr>
        <w:t>.Пункт 5.</w:t>
      </w:r>
      <w:r w:rsidR="00FD5FBD">
        <w:rPr>
          <w:rFonts w:ascii="Times New Roman" w:hAnsi="Times New Roman" w:cs="Times New Roman"/>
          <w:sz w:val="28"/>
          <w:szCs w:val="28"/>
        </w:rPr>
        <w:t>2</w:t>
      </w:r>
      <w:r w:rsidR="00FD5FBD" w:rsidRPr="00FD5FBD">
        <w:rPr>
          <w:rFonts w:ascii="Times New Roman" w:hAnsi="Times New Roman" w:cs="Times New Roman"/>
          <w:sz w:val="28"/>
          <w:szCs w:val="28"/>
        </w:rPr>
        <w:t>. раздела 5 изложить в следующей редакции:</w:t>
      </w:r>
      <w:r w:rsidR="00FD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15" w:rsidRPr="00FD5FBD" w:rsidRDefault="00FD5FBD" w:rsidP="00FD5F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5315" w:rsidRPr="00FD5FBD">
        <w:rPr>
          <w:rFonts w:ascii="Times New Roman" w:hAnsi="Times New Roman" w:cs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FD5FBD" w:rsidRPr="00FD5FBD" w:rsidRDefault="00FD5FBD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D5FBD" w:rsidRPr="00FD5FBD" w:rsidRDefault="00FD5FBD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FD5FBD" w:rsidRPr="00FD5FBD" w:rsidRDefault="00FD5FBD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D5FBD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</w:t>
      </w:r>
      <w:r w:rsidR="00DD65C2">
        <w:rPr>
          <w:sz w:val="28"/>
          <w:szCs w:val="28"/>
        </w:rPr>
        <w:t>депутатом сельского поселения,</w:t>
      </w:r>
      <w:r w:rsidRPr="00FD5FBD">
        <w:rPr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</w:t>
      </w:r>
      <w:proofErr w:type="gramEnd"/>
      <w:r w:rsidRPr="00FD5FBD">
        <w:rPr>
          <w:sz w:val="28"/>
          <w:szCs w:val="28"/>
        </w:rPr>
        <w:t xml:space="preserve"> проверяются, в </w:t>
      </w:r>
      <w:proofErr w:type="gramStart"/>
      <w:r w:rsidRPr="00FD5FBD">
        <w:rPr>
          <w:sz w:val="28"/>
          <w:szCs w:val="28"/>
        </w:rPr>
        <w:t>отношении</w:t>
      </w:r>
      <w:proofErr w:type="gramEnd"/>
      <w:r w:rsidRPr="00FD5FBD"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FD5FBD" w:rsidRPr="00FD5FBD" w:rsidRDefault="00FD5FBD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>г) содержание и объем сведений, подлежащих проверке;</w:t>
      </w:r>
    </w:p>
    <w:p w:rsidR="00FD5FBD" w:rsidRPr="00FD5FBD" w:rsidRDefault="00FD5FBD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>д) срок представления запрашиваемых сведений;</w:t>
      </w:r>
    </w:p>
    <w:p w:rsidR="00FD5FBD" w:rsidRPr="00FD5FBD" w:rsidRDefault="00FD5FBD" w:rsidP="00FD5FB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5FBD">
        <w:rPr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FD5FBD" w:rsidRPr="00FD5FBD" w:rsidRDefault="007C0081" w:rsidP="00FD5FB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</w:t>
      </w:r>
      <w:r w:rsidR="00FD5FBD" w:rsidRPr="00FD5FBD"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  <w:r w:rsidR="00FD5FBD" w:rsidRPr="00FD5FBD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="00FD5FBD" w:rsidRPr="00FD5FBD">
        <w:rPr>
          <w:sz w:val="28"/>
          <w:szCs w:val="28"/>
        </w:rPr>
        <w:t>) другие необходимые сведения</w:t>
      </w:r>
      <w:proofErr w:type="gramStart"/>
      <w:r w:rsidR="00FD5FBD" w:rsidRPr="00FD5FBD">
        <w:rPr>
          <w:sz w:val="28"/>
          <w:szCs w:val="28"/>
        </w:rPr>
        <w:t>.</w:t>
      </w:r>
      <w:r w:rsidR="00FD5FBD">
        <w:rPr>
          <w:sz w:val="28"/>
          <w:szCs w:val="28"/>
        </w:rPr>
        <w:t>»</w:t>
      </w:r>
      <w:proofErr w:type="gramEnd"/>
    </w:p>
    <w:p w:rsidR="00E1119A" w:rsidRPr="00FD5FBD" w:rsidRDefault="00DD65C2" w:rsidP="00FD5F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FBD">
        <w:rPr>
          <w:rFonts w:ascii="Times New Roman" w:hAnsi="Times New Roman" w:cs="Times New Roman"/>
          <w:sz w:val="28"/>
          <w:szCs w:val="28"/>
        </w:rPr>
        <w:t>3</w:t>
      </w:r>
      <w:r w:rsidR="00E1119A" w:rsidRPr="00FD5FBD">
        <w:rPr>
          <w:rFonts w:ascii="Times New Roman" w:hAnsi="Times New Roman" w:cs="Times New Roman"/>
          <w:sz w:val="28"/>
          <w:szCs w:val="28"/>
        </w:rPr>
        <w:t>. Настоящее решение обнародовать в установленном порядке.</w:t>
      </w:r>
    </w:p>
    <w:p w:rsidR="00E1119A" w:rsidRPr="00FD5FBD" w:rsidRDefault="00E1119A" w:rsidP="00FD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9A" w:rsidRPr="00FD5FBD" w:rsidRDefault="00E1119A" w:rsidP="00FD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9A" w:rsidRPr="00E945DC" w:rsidRDefault="00E1119A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5C6" w:rsidRDefault="000355C6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C0081">
        <w:rPr>
          <w:rFonts w:ascii="Times New Roman" w:hAnsi="Times New Roman"/>
          <w:sz w:val="28"/>
          <w:szCs w:val="28"/>
        </w:rPr>
        <w:t xml:space="preserve"> Совета</w:t>
      </w:r>
      <w:r w:rsidR="00E1119A" w:rsidRPr="00CC1556">
        <w:rPr>
          <w:rFonts w:ascii="Times New Roman" w:hAnsi="Times New Roman"/>
          <w:sz w:val="28"/>
          <w:szCs w:val="28"/>
        </w:rPr>
        <w:t xml:space="preserve"> </w:t>
      </w:r>
    </w:p>
    <w:p w:rsidR="00E1119A" w:rsidRPr="00CC1556" w:rsidRDefault="00E1119A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>сельского поселения</w:t>
      </w:r>
    </w:p>
    <w:p w:rsidR="000355C6" w:rsidRDefault="000355C6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E1119A" w:rsidRPr="00CC1556">
        <w:rPr>
          <w:rFonts w:ascii="Times New Roman" w:hAnsi="Times New Roman"/>
          <w:sz w:val="28"/>
          <w:szCs w:val="28"/>
        </w:rPr>
        <w:t xml:space="preserve"> сельсовет</w:t>
      </w:r>
    </w:p>
    <w:p w:rsidR="00E1119A" w:rsidRPr="00CC1556" w:rsidRDefault="00E1119A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1119A" w:rsidRDefault="00E1119A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E1119A" w:rsidRPr="00CC1556" w:rsidRDefault="00E1119A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D65C2">
        <w:rPr>
          <w:rFonts w:ascii="Times New Roman" w:hAnsi="Times New Roman"/>
          <w:sz w:val="28"/>
          <w:szCs w:val="28"/>
        </w:rPr>
        <w:t xml:space="preserve">                            </w:t>
      </w:r>
      <w:r w:rsidR="007C0081">
        <w:rPr>
          <w:rFonts w:ascii="Times New Roman" w:hAnsi="Times New Roman"/>
          <w:sz w:val="28"/>
          <w:szCs w:val="28"/>
        </w:rPr>
        <w:t xml:space="preserve">   </w:t>
      </w:r>
      <w:r w:rsidR="00DD65C2">
        <w:rPr>
          <w:rFonts w:ascii="Times New Roman" w:hAnsi="Times New Roman"/>
          <w:sz w:val="28"/>
          <w:szCs w:val="28"/>
        </w:rPr>
        <w:t xml:space="preserve">  </w:t>
      </w:r>
      <w:r w:rsidR="000355C6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="000355C6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1119A" w:rsidRPr="00CC1556" w:rsidRDefault="00E1119A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19A" w:rsidRDefault="00E1119A" w:rsidP="00E1119A">
      <w:pPr>
        <w:spacing w:after="0" w:line="240" w:lineRule="auto"/>
        <w:jc w:val="both"/>
        <w:rPr>
          <w:sz w:val="28"/>
          <w:szCs w:val="28"/>
        </w:rPr>
      </w:pPr>
    </w:p>
    <w:p w:rsidR="00E1119A" w:rsidRDefault="00E1119A" w:rsidP="00E1119A">
      <w:pPr>
        <w:spacing w:after="0" w:line="240" w:lineRule="auto"/>
      </w:pPr>
    </w:p>
    <w:p w:rsidR="00E1119A" w:rsidRDefault="00E1119A" w:rsidP="00E1119A">
      <w:pPr>
        <w:spacing w:after="0" w:line="240" w:lineRule="auto"/>
      </w:pPr>
    </w:p>
    <w:p w:rsidR="00E1119A" w:rsidRDefault="00E1119A" w:rsidP="00E1119A"/>
    <w:p w:rsidR="00E1119A" w:rsidRDefault="00E1119A" w:rsidP="00E1119A"/>
    <w:p w:rsidR="00E1119A" w:rsidRDefault="00E1119A" w:rsidP="00E1119A"/>
    <w:p w:rsidR="00E1119A" w:rsidRDefault="00E1119A" w:rsidP="00E1119A">
      <w:pPr>
        <w:pStyle w:val="formattext"/>
      </w:pPr>
      <w:r>
        <w:t>а) проводить беседу с гражданином или государственным служащим;</w:t>
      </w:r>
      <w:r>
        <w:br/>
      </w:r>
    </w:p>
    <w:p w:rsidR="00E1119A" w:rsidRDefault="00E1119A" w:rsidP="00E1119A">
      <w:pPr>
        <w:pStyle w:val="formattext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  <w:r>
        <w:br/>
        <w:t xml:space="preserve">(Подпункт в редакции, введенной в действие с 21 марта 2012 года </w:t>
      </w:r>
      <w:hyperlink r:id="rId6" w:history="1">
        <w:r>
          <w:rPr>
            <w:rStyle w:val="a3"/>
          </w:rPr>
          <w:t>Указом Президента Российской Федерации от 13 марта 2012 года N 297</w:t>
        </w:r>
      </w:hyperlink>
      <w:r>
        <w:t>.</w:t>
      </w:r>
      <w:r>
        <w:br/>
      </w:r>
    </w:p>
    <w:p w:rsidR="00E1119A" w:rsidRDefault="00E1119A" w:rsidP="00E1119A">
      <w:pPr>
        <w:pStyle w:val="formattext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>
        <w:br/>
        <w:t xml:space="preserve">(Подпункт в редакции, введенной в действие с 21 марта 2012 года </w:t>
      </w:r>
      <w:hyperlink r:id="rId7" w:history="1">
        <w:r>
          <w:rPr>
            <w:rStyle w:val="a3"/>
          </w:rPr>
          <w:t>Указом Президента Российской Федерации от 13 марта 2012 года N 297</w:t>
        </w:r>
      </w:hyperlink>
      <w:r>
        <w:t xml:space="preserve">. </w:t>
      </w:r>
      <w:r>
        <w:br/>
      </w:r>
    </w:p>
    <w:p w:rsidR="00E1119A" w:rsidRDefault="00E1119A" w:rsidP="00E1119A">
      <w:pPr>
        <w:pStyle w:val="formattext"/>
      </w:pPr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 (подпункт в редакции, введенной в действие с 15 июля 2010 года </w:t>
      </w:r>
      <w:hyperlink r:id="rId8" w:history="1">
        <w:r>
          <w:rPr>
            <w:rStyle w:val="a3"/>
          </w:rPr>
          <w:t>Указом Президента Российской Федерации от 1 июля 2010 года N 821</w:t>
        </w:r>
      </w:hyperlink>
      <w:r>
        <w:t>;</w:t>
      </w:r>
      <w:r>
        <w:br/>
      </w:r>
      <w:proofErr w:type="gramEnd"/>
    </w:p>
    <w:p w:rsidR="00E1119A" w:rsidRDefault="00E1119A" w:rsidP="00E1119A">
      <w:pPr>
        <w:pStyle w:val="formattext"/>
      </w:pPr>
      <w:r>
        <w:t>д) наводить справки у физических лиц и получать от них информацию с их согласия.</w:t>
      </w:r>
      <w:r>
        <w:br/>
      </w:r>
    </w:p>
    <w:p w:rsidR="00E1119A" w:rsidRDefault="00E1119A" w:rsidP="00E1119A">
      <w:pPr>
        <w:pStyle w:val="formattext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br/>
        <w:t xml:space="preserve">(Подпункт дополнительно включен с 21 марта 2012 года </w:t>
      </w:r>
      <w:hyperlink r:id="rId9" w:history="1">
        <w:r>
          <w:rPr>
            <w:rStyle w:val="a3"/>
          </w:rPr>
          <w:t>Указом Президента Российской Федерации от 13 марта 2012 года N 297</w:t>
        </w:r>
      </w:hyperlink>
      <w:r>
        <w:t>)</w:t>
      </w:r>
      <w:r>
        <w:br/>
      </w:r>
    </w:p>
    <w:p w:rsidR="00E1119A" w:rsidRDefault="00E1119A" w:rsidP="00E1119A">
      <w:pPr>
        <w:pStyle w:val="formattext"/>
      </w:pPr>
      <w:r>
        <w:t xml:space="preserve">16. В запросе, предусмотренном подпунктом "г" </w:t>
      </w:r>
      <w:hyperlink r:id="rId10" w:history="1">
        <w:r>
          <w:rPr>
            <w:rStyle w:val="a3"/>
          </w:rPr>
          <w:t>пункта 15 настоящего Положения</w:t>
        </w:r>
      </w:hyperlink>
      <w:r>
        <w:t>, указываются:</w:t>
      </w:r>
      <w:r>
        <w:br/>
      </w:r>
    </w:p>
    <w:p w:rsidR="00E1119A" w:rsidRDefault="00E1119A" w:rsidP="00E1119A">
      <w:pPr>
        <w:pStyle w:val="formattext"/>
      </w:pPr>
      <w:r>
        <w:lastRenderedPageBreak/>
        <w:t>а) фамилия, имя, отчество руководителя государственного органа или организации, в которые направляется запрос;</w:t>
      </w:r>
      <w:r>
        <w:br/>
      </w:r>
    </w:p>
    <w:p w:rsidR="00E1119A" w:rsidRDefault="00E1119A" w:rsidP="00E1119A">
      <w:pPr>
        <w:pStyle w:val="formattext"/>
      </w:pPr>
      <w:r>
        <w:t>б) нормативный правовой акт, на основании которого направляется запрос;</w:t>
      </w:r>
      <w:r>
        <w:br/>
      </w:r>
    </w:p>
    <w:p w:rsidR="00E1119A" w:rsidRDefault="00E1119A" w:rsidP="00E1119A">
      <w:pPr>
        <w:pStyle w:val="formattext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</w:t>
      </w:r>
      <w:proofErr w:type="gramStart"/>
      <w:r>
        <w:t>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br/>
        <w:t xml:space="preserve">(Подпункт в редакции, введенной в действие </w:t>
      </w:r>
      <w:hyperlink r:id="rId11" w:history="1">
        <w:r>
          <w:rPr>
            <w:rStyle w:val="a3"/>
          </w:rPr>
          <w:t>Указом Президента Российской Федерации от 2 апреля 2013 года N 309</w:t>
        </w:r>
      </w:hyperlink>
      <w:r>
        <w:t>.</w:t>
      </w:r>
      <w:r>
        <w:br/>
      </w:r>
      <w:proofErr w:type="gramEnd"/>
    </w:p>
    <w:p w:rsidR="00E1119A" w:rsidRDefault="00E1119A" w:rsidP="00E1119A">
      <w:pPr>
        <w:pStyle w:val="formattext"/>
      </w:pPr>
      <w:r>
        <w:t>г) содержание и объем сведений, подлежащих проверке;</w:t>
      </w:r>
      <w:r>
        <w:br/>
      </w:r>
    </w:p>
    <w:p w:rsidR="00E1119A" w:rsidRDefault="00E1119A" w:rsidP="00E1119A">
      <w:pPr>
        <w:pStyle w:val="formattext"/>
      </w:pPr>
      <w:r>
        <w:t>д) срок представления запрашиваемых сведений;</w:t>
      </w:r>
      <w:r>
        <w:br/>
      </w:r>
    </w:p>
    <w:p w:rsidR="00E1119A" w:rsidRDefault="00E1119A" w:rsidP="00E1119A">
      <w:pPr>
        <w:pStyle w:val="formattext"/>
      </w:pPr>
      <w:r>
        <w:t>е) фамилия, инициалы и номер телефона государственного служащего, подготовившего запрос;</w:t>
      </w:r>
      <w:r>
        <w:br/>
      </w:r>
    </w:p>
    <w:p w:rsidR="00E1119A" w:rsidRDefault="00E1119A" w:rsidP="00E1119A">
      <w:pPr>
        <w:pStyle w:val="formattext"/>
      </w:pPr>
      <w:r>
        <w:t>е_1) идентификационный номер налогоплательщика (в случае направления запроса в налоговые органы Российской Федерации);</w:t>
      </w:r>
      <w:r>
        <w:br/>
        <w:t xml:space="preserve">(Подпункт дополнительно включен </w:t>
      </w:r>
      <w:hyperlink r:id="rId12" w:history="1">
        <w:r>
          <w:rPr>
            <w:rStyle w:val="a3"/>
          </w:rPr>
          <w:t>Указом Президента Российской Федерации от 2 апреля 2013 года N 309</w:t>
        </w:r>
      </w:hyperlink>
      <w:r>
        <w:t>)</w:t>
      </w:r>
      <w:r>
        <w:br/>
      </w:r>
    </w:p>
    <w:p w:rsidR="00E1119A" w:rsidRDefault="00E1119A" w:rsidP="00E1119A">
      <w:pPr>
        <w:pStyle w:val="formattext"/>
      </w:pPr>
      <w:r>
        <w:t>ж) другие необходимые сведения.</w:t>
      </w:r>
      <w:r>
        <w:br/>
      </w:r>
    </w:p>
    <w:p w:rsidR="00E1119A" w:rsidRDefault="00E1119A" w:rsidP="00E1119A"/>
    <w:p w:rsidR="00E718F2" w:rsidRDefault="00E718F2"/>
    <w:sectPr w:rsidR="00E718F2" w:rsidSect="00A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A"/>
    <w:rsid w:val="000355C6"/>
    <w:rsid w:val="001A514E"/>
    <w:rsid w:val="003A2760"/>
    <w:rsid w:val="003F22C3"/>
    <w:rsid w:val="00655315"/>
    <w:rsid w:val="007C0081"/>
    <w:rsid w:val="00851F82"/>
    <w:rsid w:val="00A966E9"/>
    <w:rsid w:val="00B67350"/>
    <w:rsid w:val="00B92589"/>
    <w:rsid w:val="00DD65C2"/>
    <w:rsid w:val="00E01B0C"/>
    <w:rsid w:val="00E1119A"/>
    <w:rsid w:val="00E718F2"/>
    <w:rsid w:val="00F941F6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11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1119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1119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65531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11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1119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1119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65531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33891" TargetMode="External"/><Relationship Id="rId12" Type="http://schemas.openxmlformats.org/officeDocument/2006/relationships/hyperlink" Target="http://docs.cntd.ru/document/4990106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33891" TargetMode="External"/><Relationship Id="rId11" Type="http://schemas.openxmlformats.org/officeDocument/2006/relationships/hyperlink" Target="http://docs.cntd.ru/document/4990106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75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338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CE40-0FA7-4DB7-97E5-A05FA98C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2017-04-03T05:21:00Z</cp:lastPrinted>
  <dcterms:created xsi:type="dcterms:W3CDTF">2017-03-31T11:30:00Z</dcterms:created>
  <dcterms:modified xsi:type="dcterms:W3CDTF">2017-04-13T05:09:00Z</dcterms:modified>
</cp:coreProperties>
</file>