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F8" w:rsidRPr="00E945DC" w:rsidRDefault="00A55AF8" w:rsidP="00A55A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A55AF8" w:rsidRPr="00E945DC" w:rsidRDefault="00A55AF8" w:rsidP="00A55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5AF8" w:rsidRPr="00E945DC" w:rsidRDefault="00A55AF8" w:rsidP="00A55A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>РЕШЕНИЕ</w:t>
      </w:r>
    </w:p>
    <w:p w:rsidR="00A55AF8" w:rsidRPr="00E945DC" w:rsidRDefault="00A55AF8" w:rsidP="00A5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Pr="00E945D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года 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43</w:t>
      </w:r>
    </w:p>
    <w:p w:rsidR="00A55AF8" w:rsidRPr="00E945DC" w:rsidRDefault="00A55AF8" w:rsidP="00A55AF8">
      <w:pPr>
        <w:pStyle w:val="a3"/>
        <w:spacing w:after="0"/>
        <w:contextualSpacing/>
        <w:rPr>
          <w:rFonts w:eastAsia="Times New Roman"/>
          <w:sz w:val="28"/>
          <w:szCs w:val="28"/>
          <w:lang w:eastAsia="ar-SA"/>
        </w:rPr>
      </w:pPr>
    </w:p>
    <w:p w:rsidR="00A55AF8" w:rsidRPr="00E945DC" w:rsidRDefault="00A55AF8" w:rsidP="00A55AF8">
      <w:pPr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 w:rsidRPr="00E945DC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и </w:t>
      </w:r>
      <w:r w:rsidRPr="00E945DC">
        <w:rPr>
          <w:rFonts w:ascii="Times New Roman" w:hAnsi="Times New Roman"/>
          <w:sz w:val="28"/>
          <w:szCs w:val="28"/>
        </w:rPr>
        <w:t xml:space="preserve">дополнений в решение Совета сельского поселения </w:t>
      </w:r>
    </w:p>
    <w:p w:rsidR="00A55AF8" w:rsidRPr="005B1B08" w:rsidRDefault="00A55AF8" w:rsidP="00A55A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/>
          <w:sz w:val="28"/>
          <w:szCs w:val="28"/>
        </w:rPr>
        <w:t>8 октября</w:t>
      </w:r>
      <w:r w:rsidRPr="00E945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945D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</w:t>
      </w:r>
      <w:r w:rsidRPr="00E945DC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E945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E945DC">
        <w:rPr>
          <w:rFonts w:ascii="Times New Roman" w:hAnsi="Times New Roman"/>
          <w:sz w:val="28"/>
          <w:szCs w:val="28"/>
        </w:rPr>
        <w:t>»</w:t>
      </w:r>
    </w:p>
    <w:p w:rsidR="00A55AF8" w:rsidRPr="00E945DC" w:rsidRDefault="00A55AF8" w:rsidP="00A5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AF8" w:rsidRPr="00E945DC" w:rsidRDefault="00A55AF8" w:rsidP="00A55A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45DC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экспертное заключение НГР RU 03060605201500010 от 30.03.2016 года </w:t>
      </w:r>
      <w:r w:rsidRPr="00E945DC">
        <w:rPr>
          <w:rFonts w:ascii="Times New Roman" w:hAnsi="Times New Roman"/>
          <w:sz w:val="28"/>
          <w:szCs w:val="28"/>
        </w:rPr>
        <w:t xml:space="preserve">на решение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/>
          <w:sz w:val="28"/>
          <w:szCs w:val="28"/>
        </w:rPr>
        <w:t>8 октября</w:t>
      </w:r>
      <w:r w:rsidRPr="00E945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945D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</w:t>
      </w:r>
      <w:r w:rsidRPr="00E945DC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Pr="00E945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E945DC">
        <w:rPr>
          <w:rFonts w:ascii="Times New Roman" w:hAnsi="Times New Roman"/>
          <w:sz w:val="28"/>
          <w:szCs w:val="28"/>
        </w:rPr>
        <w:t>»</w:t>
      </w:r>
    </w:p>
    <w:p w:rsidR="00A55AF8" w:rsidRPr="00E945DC" w:rsidRDefault="00A55AF8" w:rsidP="00A55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D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45DC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45D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55AF8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5DC">
        <w:rPr>
          <w:rFonts w:ascii="Times New Roman" w:hAnsi="Times New Roman"/>
          <w:sz w:val="28"/>
          <w:szCs w:val="28"/>
        </w:rPr>
        <w:t>РЕШИЛ:</w:t>
      </w:r>
    </w:p>
    <w:p w:rsidR="00A55AF8" w:rsidRPr="00E945DC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1.Подпункт 1.1.4. пункта 1.1. раздела 1</w:t>
      </w:r>
      <w:r w:rsidRPr="00E94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55AF8" w:rsidRDefault="00A55AF8" w:rsidP="00A55A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C79F9">
        <w:rPr>
          <w:rFonts w:ascii="Times New Roman" w:hAnsi="Times New Roman"/>
          <w:sz w:val="28"/>
          <w:szCs w:val="28"/>
        </w:rPr>
        <w:t>1.1.4. Настоящие нормативы обязательны для всех су</w:t>
      </w:r>
      <w:r>
        <w:rPr>
          <w:rFonts w:ascii="Times New Roman" w:hAnsi="Times New Roman"/>
          <w:sz w:val="28"/>
          <w:szCs w:val="28"/>
        </w:rPr>
        <w:t>бъектов г</w:t>
      </w:r>
      <w:r w:rsidRPr="000C79F9">
        <w:rPr>
          <w:rFonts w:ascii="Times New Roman" w:hAnsi="Times New Roman"/>
          <w:sz w:val="28"/>
          <w:szCs w:val="28"/>
        </w:rPr>
        <w:t xml:space="preserve">радостроительной деятельности, осуществляющих свою деятельность на территории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0C79F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79F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0C79F9">
        <w:rPr>
          <w:rFonts w:ascii="Times New Roman" w:hAnsi="Times New Roman"/>
          <w:sz w:val="28"/>
          <w:szCs w:val="28"/>
        </w:rPr>
        <w:t xml:space="preserve"> район Республики  Башкортостан, независимо от их организационно-правовой формы.</w:t>
      </w:r>
    </w:p>
    <w:p w:rsidR="00A55AF8" w:rsidRDefault="00A55AF8" w:rsidP="00A55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C79F9">
        <w:rPr>
          <w:rFonts w:ascii="Times New Roman" w:hAnsi="Times New Roman"/>
          <w:sz w:val="28"/>
          <w:szCs w:val="28"/>
        </w:rPr>
        <w:t>2.В пункте слова 2.3.21.</w:t>
      </w:r>
      <w:r w:rsidRPr="0006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2.3. раздела 2</w:t>
      </w:r>
      <w:r w:rsidRPr="00E945DC">
        <w:rPr>
          <w:rFonts w:ascii="Times New Roman" w:hAnsi="Times New Roman"/>
          <w:sz w:val="28"/>
          <w:szCs w:val="28"/>
        </w:rPr>
        <w:t xml:space="preserve"> </w:t>
      </w:r>
      <w:r w:rsidRPr="000C79F9">
        <w:rPr>
          <w:rFonts w:ascii="Times New Roman" w:hAnsi="Times New Roman"/>
          <w:sz w:val="28"/>
          <w:szCs w:val="28"/>
        </w:rPr>
        <w:t xml:space="preserve"> «не менее 100 метров» заменить словами «не менее 10 метров»</w:t>
      </w:r>
      <w:r>
        <w:rPr>
          <w:rFonts w:ascii="Times New Roman" w:hAnsi="Times New Roman"/>
          <w:sz w:val="28"/>
          <w:szCs w:val="28"/>
        </w:rPr>
        <w:t>.</w:t>
      </w:r>
      <w:r w:rsidRPr="000C79F9">
        <w:rPr>
          <w:rFonts w:ascii="Times New Roman" w:hAnsi="Times New Roman"/>
        </w:rPr>
        <w:t xml:space="preserve"> </w:t>
      </w:r>
    </w:p>
    <w:p w:rsidR="00A55AF8" w:rsidRDefault="00A55AF8" w:rsidP="00A55A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B171A">
        <w:rPr>
          <w:rFonts w:ascii="Times New Roman" w:hAnsi="Times New Roman"/>
          <w:sz w:val="28"/>
          <w:szCs w:val="28"/>
        </w:rPr>
        <w:t>3.</w:t>
      </w:r>
      <w:r w:rsidRPr="0006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2.3.30. пункта 2.3. раздела 2</w:t>
      </w:r>
      <w:r w:rsidRPr="00E945DC">
        <w:rPr>
          <w:rFonts w:ascii="Times New Roman" w:hAnsi="Times New Roman"/>
          <w:sz w:val="28"/>
          <w:szCs w:val="28"/>
        </w:rPr>
        <w:t xml:space="preserve"> </w:t>
      </w:r>
      <w:r w:rsidRPr="00AB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«высотой не более 1,5м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«если иное не предусмотрено правилами землепользования и застройки»</w:t>
      </w:r>
      <w:r w:rsidRPr="00AB171A">
        <w:rPr>
          <w:rFonts w:ascii="Times New Roman" w:hAnsi="Times New Roman"/>
          <w:sz w:val="28"/>
          <w:szCs w:val="28"/>
        </w:rPr>
        <w:t>.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06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3.2.5. пункта 3.2. раздела 3</w:t>
      </w:r>
      <w:r w:rsidRPr="00E945DC">
        <w:rPr>
          <w:rFonts w:ascii="Times New Roman" w:hAnsi="Times New Roman"/>
          <w:sz w:val="28"/>
          <w:szCs w:val="28"/>
        </w:rPr>
        <w:t xml:space="preserve"> </w:t>
      </w:r>
      <w:r w:rsidRPr="00AB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«Организации, промышленные объекты и производства, группы промышленных объектов и сооружения, являющиеся источником воздействия на среду обитания и здоровье человека, необходимо отделить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защитными зонами от территории жилой застройки, ландшафтно-</w:t>
      </w:r>
      <w:r>
        <w:rPr>
          <w:rFonts w:ascii="Times New Roman" w:hAnsi="Times New Roman"/>
          <w:sz w:val="28"/>
          <w:szCs w:val="28"/>
        </w:rPr>
        <w:lastRenderedPageBreak/>
        <w:t xml:space="preserve">рекреационных зон, зон отдыха, территории курортов, санаториев, домов отдыха, стационарных лечебно- профилактических учреждений, территорий садоводческих товариществ и </w:t>
      </w:r>
      <w:proofErr w:type="spellStart"/>
      <w:r>
        <w:rPr>
          <w:rFonts w:ascii="Times New Roman" w:hAnsi="Times New Roman"/>
          <w:sz w:val="28"/>
          <w:szCs w:val="28"/>
        </w:rPr>
        <w:t>коттеджной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застройки, коллективных или индивидуальных дачных и садово-огородных участков.».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 Подпункт 3.4.2. пункта 3.4. раздела 3 дополнить </w:t>
      </w:r>
      <w:proofErr w:type="spellStart"/>
      <w:r>
        <w:rPr>
          <w:rFonts w:ascii="Times New Roman" w:hAnsi="Times New Roman"/>
          <w:sz w:val="28"/>
          <w:szCs w:val="28"/>
        </w:rPr>
        <w:t>абзацом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«-нормативных радиусов обслуживания»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Подпункт 5.1.1. пункта 5.1. раздела 5 </w:t>
      </w:r>
      <w:r w:rsidRPr="00E945DC"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sz w:val="28"/>
          <w:szCs w:val="28"/>
        </w:rPr>
        <w:t>открытых пространств</w:t>
      </w:r>
      <w:r w:rsidRPr="00E945DC">
        <w:rPr>
          <w:rFonts w:ascii="Times New Roman" w:hAnsi="Times New Roman"/>
          <w:sz w:val="28"/>
          <w:szCs w:val="28"/>
        </w:rPr>
        <w:t>» дополнить словом «</w:t>
      </w:r>
      <w:r>
        <w:rPr>
          <w:rFonts w:ascii="Times New Roman" w:hAnsi="Times New Roman"/>
          <w:sz w:val="28"/>
          <w:szCs w:val="28"/>
        </w:rPr>
        <w:t>городских округов и поселений</w:t>
      </w:r>
      <w:r w:rsidRPr="00E945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 w:rsidRPr="0006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5.1.2. пункта 5.1. раздела 5  изложить в следующей редакции:</w:t>
      </w:r>
    </w:p>
    <w:p w:rsidR="00A55AF8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«В состав зон </w:t>
      </w:r>
      <w:proofErr w:type="spellStart"/>
      <w:r>
        <w:rPr>
          <w:rFonts w:ascii="Times New Roman" w:hAnsi="Times New Roman"/>
          <w:sz w:val="28"/>
          <w:szCs w:val="28"/>
        </w:rPr>
        <w:t>реакреационного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55AF8" w:rsidRPr="00E945DC" w:rsidRDefault="00A55AF8" w:rsidP="00A55AF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</w:t>
      </w:r>
      <w:r w:rsidRPr="00AB171A">
        <w:rPr>
          <w:rFonts w:ascii="Times New Roman" w:hAnsi="Times New Roman"/>
          <w:sz w:val="28"/>
          <w:szCs w:val="28"/>
        </w:rPr>
        <w:t>Настоящее</w:t>
      </w:r>
      <w:r w:rsidRPr="00E945DC">
        <w:rPr>
          <w:rFonts w:ascii="Times New Roman" w:hAnsi="Times New Roman"/>
          <w:sz w:val="28"/>
          <w:szCs w:val="28"/>
        </w:rPr>
        <w:t xml:space="preserve"> решение обнародовать в установленном порядке.</w:t>
      </w:r>
    </w:p>
    <w:p w:rsidR="00A55AF8" w:rsidRPr="00E945DC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F8" w:rsidRPr="00E945DC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F8" w:rsidRPr="00E945DC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F8" w:rsidRDefault="00A55AF8" w:rsidP="00A55A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15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</w:p>
    <w:p w:rsidR="00A55AF8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A55AF8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5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CC1556">
        <w:rPr>
          <w:rFonts w:ascii="Times New Roman" w:hAnsi="Times New Roman"/>
          <w:sz w:val="28"/>
          <w:szCs w:val="28"/>
        </w:rPr>
        <w:t xml:space="preserve"> район </w:t>
      </w:r>
    </w:p>
    <w:p w:rsidR="00A55AF8" w:rsidRPr="00CC1556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C1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A55AF8" w:rsidRPr="00CC1556" w:rsidRDefault="00A55AF8" w:rsidP="00A5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F8" w:rsidRDefault="00A55AF8" w:rsidP="00A55AF8">
      <w:pPr>
        <w:spacing w:after="0" w:line="240" w:lineRule="auto"/>
        <w:jc w:val="both"/>
        <w:rPr>
          <w:sz w:val="28"/>
          <w:szCs w:val="28"/>
        </w:rPr>
      </w:pPr>
    </w:p>
    <w:p w:rsidR="00A55AF8" w:rsidRDefault="00A55AF8" w:rsidP="00A55AF8"/>
    <w:p w:rsidR="00A55AF8" w:rsidRDefault="00A55AF8" w:rsidP="00A55AF8"/>
    <w:p w:rsidR="00A55AF8" w:rsidRDefault="00A55AF8" w:rsidP="00A55AF8"/>
    <w:p w:rsidR="00A55AF8" w:rsidRDefault="00A55AF8" w:rsidP="00A55AF8"/>
    <w:p w:rsidR="00A55AF8" w:rsidRDefault="00A55AF8" w:rsidP="00A55AF8"/>
    <w:p w:rsidR="00A55AF8" w:rsidRDefault="00A55AF8" w:rsidP="00A55AF8"/>
    <w:p w:rsidR="00520B7F" w:rsidRDefault="00520B7F"/>
    <w:sectPr w:rsidR="00520B7F" w:rsidSect="002A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F8"/>
    <w:rsid w:val="00520B7F"/>
    <w:rsid w:val="00A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A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55AF8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2016-05-10T11:04:00Z</cp:lastPrinted>
  <dcterms:created xsi:type="dcterms:W3CDTF">2016-05-10T10:49:00Z</dcterms:created>
  <dcterms:modified xsi:type="dcterms:W3CDTF">2016-05-10T11:04:00Z</dcterms:modified>
</cp:coreProperties>
</file>